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55CB" w14:textId="77777777" w:rsidR="00361A8C" w:rsidRPr="00D13A1F" w:rsidRDefault="00361A8C" w:rsidP="001716E9">
      <w:pPr>
        <w:rPr>
          <w:rFonts w:asciiTheme="majorBidi" w:hAnsiTheme="majorBidi" w:cstheme="majorBidi"/>
          <w:sz w:val="40"/>
          <w:szCs w:val="40"/>
        </w:rPr>
      </w:pPr>
    </w:p>
    <w:p w14:paraId="6C3CDA09" w14:textId="1791F5BD" w:rsidR="00361A8C" w:rsidRPr="00D13A1F" w:rsidRDefault="001716E9" w:rsidP="001716E9">
      <w:pPr>
        <w:jc w:val="center"/>
        <w:rPr>
          <w:rFonts w:asciiTheme="majorBidi" w:hAnsiTheme="majorBidi" w:cstheme="majorBidi"/>
          <w:sz w:val="40"/>
          <w:szCs w:val="40"/>
        </w:rPr>
      </w:pPr>
      <w:r w:rsidRPr="00D13A1F">
        <w:rPr>
          <w:rFonts w:asciiTheme="majorBidi" w:hAnsiTheme="majorBidi" w:cstheme="majorBidi"/>
          <w:noProof/>
        </w:rPr>
        <w:drawing>
          <wp:inline distT="0" distB="0" distL="0" distR="0" wp14:anchorId="6DB084F1" wp14:editId="340BC3E0">
            <wp:extent cx="3810000" cy="1905000"/>
            <wp:effectExtent l="0" t="0" r="0" b="0"/>
            <wp:docPr id="1" name="Picture 1" descr="ASNA Company For Advanced Technologies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NA Company For Advanced Technologies Lt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14:paraId="1A95C8B6" w14:textId="77777777" w:rsidR="00361A8C" w:rsidRPr="00D13A1F" w:rsidRDefault="00361A8C" w:rsidP="00705A00">
      <w:pPr>
        <w:jc w:val="center"/>
        <w:rPr>
          <w:rFonts w:asciiTheme="majorBidi" w:hAnsiTheme="majorBidi" w:cstheme="majorBidi"/>
          <w:sz w:val="40"/>
          <w:szCs w:val="40"/>
        </w:rPr>
      </w:pPr>
    </w:p>
    <w:p w14:paraId="3DB682F6" w14:textId="75856C39" w:rsidR="00710808" w:rsidRPr="00D13A1F" w:rsidRDefault="00710808" w:rsidP="00705A00">
      <w:pPr>
        <w:jc w:val="center"/>
        <w:rPr>
          <w:rFonts w:asciiTheme="majorBidi" w:hAnsiTheme="majorBidi" w:cstheme="majorBidi"/>
          <w:sz w:val="40"/>
          <w:szCs w:val="40"/>
        </w:rPr>
      </w:pPr>
      <w:r w:rsidRPr="00D13A1F">
        <w:rPr>
          <w:rFonts w:asciiTheme="majorBidi" w:hAnsiTheme="majorBidi" w:cstheme="majorBidi"/>
          <w:sz w:val="40"/>
          <w:szCs w:val="40"/>
        </w:rPr>
        <w:t>Imam Abdulrahman Bin Faisal University</w:t>
      </w:r>
    </w:p>
    <w:p w14:paraId="316506C3" w14:textId="2A9553A4" w:rsidR="00710808" w:rsidRPr="00D13A1F" w:rsidRDefault="00710808" w:rsidP="00705A00">
      <w:pPr>
        <w:jc w:val="center"/>
        <w:rPr>
          <w:rFonts w:asciiTheme="majorBidi" w:hAnsiTheme="majorBidi" w:cstheme="majorBidi"/>
          <w:sz w:val="36"/>
          <w:szCs w:val="36"/>
        </w:rPr>
      </w:pPr>
      <w:r w:rsidRPr="00D13A1F">
        <w:rPr>
          <w:rFonts w:asciiTheme="majorBidi" w:hAnsiTheme="majorBidi" w:cstheme="majorBidi"/>
          <w:sz w:val="36"/>
          <w:szCs w:val="36"/>
        </w:rPr>
        <w:t>College of Arts</w:t>
      </w:r>
    </w:p>
    <w:p w14:paraId="7B1B6AAB" w14:textId="77777777" w:rsidR="00710808" w:rsidRPr="00D13A1F" w:rsidRDefault="00710808" w:rsidP="00711DAA">
      <w:pPr>
        <w:jc w:val="center"/>
        <w:rPr>
          <w:rFonts w:asciiTheme="majorBidi" w:hAnsiTheme="majorBidi" w:cstheme="majorBidi"/>
          <w:sz w:val="32"/>
          <w:szCs w:val="32"/>
        </w:rPr>
      </w:pPr>
      <w:r w:rsidRPr="00D13A1F">
        <w:rPr>
          <w:rFonts w:asciiTheme="majorBidi" w:hAnsiTheme="majorBidi" w:cstheme="majorBidi"/>
          <w:sz w:val="32"/>
          <w:szCs w:val="32"/>
        </w:rPr>
        <w:t>Department of English</w:t>
      </w:r>
    </w:p>
    <w:p w14:paraId="371D6036" w14:textId="69EE5B9F" w:rsidR="00CE0DD6" w:rsidRPr="00D13A1F" w:rsidRDefault="49FDCAB7" w:rsidP="24B65E93">
      <w:pPr>
        <w:jc w:val="center"/>
        <w:rPr>
          <w:rFonts w:asciiTheme="majorBidi" w:hAnsiTheme="majorBidi" w:cstheme="majorBidi"/>
          <w:sz w:val="28"/>
          <w:szCs w:val="28"/>
        </w:rPr>
      </w:pPr>
      <w:r w:rsidRPr="24B65E93">
        <w:rPr>
          <w:rFonts w:asciiTheme="majorBidi" w:hAnsiTheme="majorBidi" w:cstheme="majorBidi"/>
          <w:sz w:val="28"/>
          <w:szCs w:val="28"/>
        </w:rPr>
        <w:t>Master of Art</w:t>
      </w:r>
      <w:r w:rsidR="40F9F6A1" w:rsidRPr="24B65E93">
        <w:rPr>
          <w:rFonts w:asciiTheme="majorBidi" w:hAnsiTheme="majorBidi" w:cstheme="majorBidi"/>
          <w:sz w:val="28"/>
          <w:szCs w:val="28"/>
        </w:rPr>
        <w:t>s</w:t>
      </w:r>
      <w:r w:rsidRPr="24B65E93">
        <w:rPr>
          <w:rFonts w:asciiTheme="majorBidi" w:hAnsiTheme="majorBidi" w:cstheme="majorBidi"/>
          <w:sz w:val="28"/>
          <w:szCs w:val="28"/>
        </w:rPr>
        <w:t xml:space="preserve"> in English Li</w:t>
      </w:r>
      <w:r w:rsidR="00FA4822" w:rsidRPr="24B65E93">
        <w:rPr>
          <w:rFonts w:asciiTheme="majorBidi" w:hAnsiTheme="majorBidi" w:cstheme="majorBidi"/>
          <w:sz w:val="28"/>
          <w:szCs w:val="28"/>
        </w:rPr>
        <w:t>terature</w:t>
      </w:r>
    </w:p>
    <w:p w14:paraId="042D36A7" w14:textId="3DD217FA" w:rsidR="00CE0DD6" w:rsidRPr="00D13A1F" w:rsidRDefault="3C5C40C4" w:rsidP="2E8655DC">
      <w:pPr>
        <w:jc w:val="center"/>
        <w:rPr>
          <w:rFonts w:asciiTheme="majorBidi" w:hAnsiTheme="majorBidi" w:cstheme="majorBidi"/>
          <w:sz w:val="28"/>
          <w:szCs w:val="28"/>
        </w:rPr>
      </w:pPr>
      <w:r w:rsidRPr="2E8655DC">
        <w:rPr>
          <w:rFonts w:asciiTheme="majorBidi" w:hAnsiTheme="majorBidi" w:cstheme="majorBidi"/>
          <w:sz w:val="28"/>
          <w:szCs w:val="28"/>
        </w:rPr>
        <w:t xml:space="preserve"> Student Handbook</w:t>
      </w:r>
    </w:p>
    <w:p w14:paraId="05849058" w14:textId="3EBFE810" w:rsidR="00CE0DD6" w:rsidRPr="00D13A1F" w:rsidRDefault="3067140D" w:rsidP="2E8655DC">
      <w:pPr>
        <w:jc w:val="center"/>
        <w:rPr>
          <w:rFonts w:asciiTheme="majorBidi" w:hAnsiTheme="majorBidi" w:cstheme="majorBidi"/>
          <w:sz w:val="28"/>
          <w:szCs w:val="28"/>
        </w:rPr>
      </w:pPr>
      <w:r w:rsidRPr="4D27F4D1">
        <w:rPr>
          <w:rFonts w:asciiTheme="majorBidi" w:hAnsiTheme="majorBidi" w:cstheme="majorBidi"/>
          <w:sz w:val="28"/>
          <w:szCs w:val="28"/>
        </w:rPr>
        <w:t>Coursework</w:t>
      </w:r>
      <w:r w:rsidR="4BE249F7" w:rsidRPr="4D27F4D1">
        <w:rPr>
          <w:rFonts w:asciiTheme="majorBidi" w:hAnsiTheme="majorBidi" w:cstheme="majorBidi"/>
          <w:sz w:val="28"/>
          <w:szCs w:val="28"/>
        </w:rPr>
        <w:t xml:space="preserve"> </w:t>
      </w:r>
      <w:r w:rsidR="3BA0CEB9" w:rsidRPr="4D27F4D1">
        <w:rPr>
          <w:rFonts w:asciiTheme="majorBidi" w:hAnsiTheme="majorBidi" w:cstheme="majorBidi"/>
          <w:sz w:val="28"/>
          <w:szCs w:val="28"/>
        </w:rPr>
        <w:t>Guide</w:t>
      </w:r>
    </w:p>
    <w:p w14:paraId="25DBD491" w14:textId="04004389" w:rsidR="00711DAA" w:rsidRPr="00D13A1F" w:rsidRDefault="00711DAA" w:rsidP="00711DAA">
      <w:pPr>
        <w:jc w:val="center"/>
        <w:rPr>
          <w:rFonts w:asciiTheme="majorBidi" w:hAnsiTheme="majorBidi" w:cstheme="majorBidi"/>
          <w:sz w:val="28"/>
          <w:szCs w:val="28"/>
        </w:rPr>
      </w:pPr>
      <w:r w:rsidRPr="00A02976">
        <w:rPr>
          <w:rFonts w:asciiTheme="majorBidi" w:hAnsiTheme="majorBidi" w:cstheme="majorBidi"/>
          <w:sz w:val="28"/>
          <w:szCs w:val="28"/>
        </w:rPr>
        <w:t>202</w:t>
      </w:r>
      <w:r w:rsidR="005078DF" w:rsidRPr="00A02976">
        <w:rPr>
          <w:rFonts w:asciiTheme="majorBidi" w:hAnsiTheme="majorBidi" w:cstheme="majorBidi"/>
          <w:sz w:val="28"/>
          <w:szCs w:val="28"/>
        </w:rPr>
        <w:t>3</w:t>
      </w:r>
      <w:r w:rsidRPr="00A02976">
        <w:rPr>
          <w:rFonts w:asciiTheme="majorBidi" w:hAnsiTheme="majorBidi" w:cstheme="majorBidi"/>
          <w:sz w:val="28"/>
          <w:szCs w:val="28"/>
        </w:rPr>
        <w:t>-202</w:t>
      </w:r>
      <w:r w:rsidR="005078DF" w:rsidRPr="00A02976">
        <w:rPr>
          <w:rFonts w:asciiTheme="majorBidi" w:hAnsiTheme="majorBidi" w:cstheme="majorBidi"/>
          <w:sz w:val="28"/>
          <w:szCs w:val="28"/>
        </w:rPr>
        <w:t>4</w:t>
      </w:r>
    </w:p>
    <w:p w14:paraId="516E45BA" w14:textId="77777777" w:rsidR="00711DAA" w:rsidRDefault="00711DAA">
      <w:pPr>
        <w:rPr>
          <w:rFonts w:asciiTheme="majorBidi" w:hAnsiTheme="majorBidi" w:cstheme="majorBidi"/>
          <w:sz w:val="28"/>
          <w:szCs w:val="28"/>
        </w:rPr>
      </w:pPr>
      <w:r w:rsidRPr="00D13A1F">
        <w:rPr>
          <w:rFonts w:asciiTheme="majorBidi" w:hAnsiTheme="majorBidi" w:cstheme="majorBidi"/>
          <w:sz w:val="28"/>
          <w:szCs w:val="28"/>
        </w:rPr>
        <w:br w:type="page"/>
      </w:r>
    </w:p>
    <w:p w14:paraId="4D27288A" w14:textId="77777777" w:rsidR="00F473C4" w:rsidRDefault="00F473C4">
      <w:pPr>
        <w:rPr>
          <w:rFonts w:asciiTheme="majorBidi" w:hAnsiTheme="majorBidi" w:cstheme="majorBidi"/>
          <w:sz w:val="28"/>
          <w:szCs w:val="28"/>
        </w:rPr>
      </w:pPr>
    </w:p>
    <w:p w14:paraId="449C7609" w14:textId="77777777" w:rsidR="00F473C4" w:rsidRDefault="00F473C4">
      <w:pPr>
        <w:rPr>
          <w:rFonts w:asciiTheme="majorBidi" w:hAnsiTheme="majorBidi" w:cstheme="majorBidi"/>
          <w:sz w:val="28"/>
          <w:szCs w:val="28"/>
        </w:rPr>
      </w:pPr>
    </w:p>
    <w:p w14:paraId="7546C1E9" w14:textId="77777777" w:rsidR="00F473C4" w:rsidRDefault="00F473C4">
      <w:pPr>
        <w:rPr>
          <w:rFonts w:asciiTheme="majorBidi" w:hAnsiTheme="majorBidi" w:cstheme="majorBidi"/>
          <w:sz w:val="28"/>
          <w:szCs w:val="28"/>
        </w:rPr>
      </w:pPr>
    </w:p>
    <w:p w14:paraId="69531674" w14:textId="77777777" w:rsidR="00F473C4" w:rsidRDefault="00F473C4">
      <w:pPr>
        <w:rPr>
          <w:rFonts w:asciiTheme="majorBidi" w:hAnsiTheme="majorBidi" w:cstheme="majorBidi"/>
          <w:sz w:val="28"/>
          <w:szCs w:val="28"/>
        </w:rPr>
      </w:pPr>
    </w:p>
    <w:p w14:paraId="6AC5462A" w14:textId="77777777" w:rsidR="00F473C4" w:rsidRDefault="00F473C4">
      <w:pPr>
        <w:rPr>
          <w:rFonts w:asciiTheme="majorBidi" w:hAnsiTheme="majorBidi" w:cstheme="majorBidi"/>
          <w:sz w:val="28"/>
          <w:szCs w:val="28"/>
        </w:rPr>
      </w:pPr>
    </w:p>
    <w:p w14:paraId="0061E660" w14:textId="77777777" w:rsidR="00F473C4" w:rsidRDefault="00F473C4">
      <w:pPr>
        <w:rPr>
          <w:rFonts w:asciiTheme="majorBidi" w:hAnsiTheme="majorBidi" w:cstheme="majorBidi"/>
          <w:sz w:val="28"/>
          <w:szCs w:val="28"/>
        </w:rPr>
      </w:pPr>
    </w:p>
    <w:p w14:paraId="5ED6F7C5" w14:textId="2D21AFCC" w:rsidR="00743A6F" w:rsidRDefault="00F473C4">
      <w:pPr>
        <w:rPr>
          <w:rFonts w:asciiTheme="majorBidi" w:hAnsiTheme="majorBidi" w:cstheme="majorBidi"/>
          <w:sz w:val="28"/>
          <w:szCs w:val="28"/>
        </w:rPr>
      </w:pPr>
      <w:r>
        <w:rPr>
          <w:noProof/>
        </w:rPr>
        <w:drawing>
          <wp:inline distT="0" distB="0" distL="0" distR="0" wp14:anchorId="69DDCB77" wp14:editId="1C5E13B5">
            <wp:extent cx="5943600" cy="3473450"/>
            <wp:effectExtent l="0" t="0" r="0" b="0"/>
            <wp:docPr id="2" name="Picture 2" descr="زخرفة بسم الله الرحمن الرحيم - موسوعة إقرأ | أجمل زخرفة بسم الله الرحمن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زخرفة بسم الله الرحمن الرحيم - موسوعة إقرأ | أجمل زخرفة بسم الله الرحمن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73450"/>
                    </a:xfrm>
                    <a:prstGeom prst="rect">
                      <a:avLst/>
                    </a:prstGeom>
                    <a:noFill/>
                    <a:ln>
                      <a:noFill/>
                    </a:ln>
                  </pic:spPr>
                </pic:pic>
              </a:graphicData>
            </a:graphic>
          </wp:inline>
        </w:drawing>
      </w:r>
    </w:p>
    <w:p w14:paraId="3BC8AAE5" w14:textId="1C50F952" w:rsidR="00743A6F" w:rsidRDefault="00743A6F">
      <w:pPr>
        <w:rPr>
          <w:rFonts w:asciiTheme="majorBidi" w:hAnsiTheme="majorBidi" w:cstheme="majorBidi"/>
          <w:sz w:val="28"/>
          <w:szCs w:val="28"/>
        </w:rPr>
      </w:pPr>
      <w:r>
        <w:rPr>
          <w:rFonts w:asciiTheme="majorBidi" w:hAnsiTheme="majorBidi" w:cstheme="majorBidi"/>
          <w:sz w:val="28"/>
          <w:szCs w:val="28"/>
        </w:rPr>
        <w:br w:type="page"/>
      </w:r>
    </w:p>
    <w:sdt>
      <w:sdtPr>
        <w:rPr>
          <w:rFonts w:asciiTheme="minorHAnsi" w:eastAsiaTheme="minorHAnsi" w:hAnsiTheme="minorHAnsi" w:cstheme="minorBidi"/>
          <w:color w:val="auto"/>
          <w:sz w:val="22"/>
          <w:szCs w:val="22"/>
        </w:rPr>
        <w:id w:val="1392184238"/>
        <w:docPartObj>
          <w:docPartGallery w:val="Table of Contents"/>
          <w:docPartUnique/>
        </w:docPartObj>
      </w:sdtPr>
      <w:sdtEndPr>
        <w:rPr>
          <w:rFonts w:asciiTheme="majorBidi" w:hAnsiTheme="majorBidi" w:cstheme="majorBidi"/>
          <w:sz w:val="24"/>
          <w:szCs w:val="24"/>
        </w:rPr>
      </w:sdtEndPr>
      <w:sdtContent>
        <w:p w14:paraId="6500420D" w14:textId="1521BEE6" w:rsidR="00DA3DD5" w:rsidRPr="00D13A1F" w:rsidRDefault="5082E412" w:rsidP="121EA789">
          <w:pPr>
            <w:pStyle w:val="TOCHeading"/>
            <w:jc w:val="center"/>
            <w:rPr>
              <w:rFonts w:asciiTheme="majorBidi" w:hAnsiTheme="majorBidi"/>
              <w:b/>
              <w:bCs/>
              <w:color w:val="auto"/>
            </w:rPr>
          </w:pPr>
          <w:r w:rsidRPr="121EA789">
            <w:rPr>
              <w:rFonts w:asciiTheme="majorBidi" w:hAnsiTheme="majorBidi"/>
              <w:b/>
              <w:bCs/>
              <w:color w:val="auto"/>
            </w:rPr>
            <w:t>Table of Contents</w:t>
          </w:r>
        </w:p>
        <w:p w14:paraId="6168F1A1" w14:textId="77777777" w:rsidR="00DA3DD5" w:rsidRPr="00D13A1F" w:rsidRDefault="00DA3DD5" w:rsidP="2E8655DC">
          <w:pPr>
            <w:rPr>
              <w:rFonts w:ascii="Times New Roman" w:eastAsia="Times New Roman" w:hAnsi="Times New Roman" w:cs="Times New Roman"/>
              <w:sz w:val="24"/>
              <w:szCs w:val="24"/>
            </w:rPr>
          </w:pPr>
        </w:p>
        <w:p w14:paraId="6CBB3F48" w14:textId="6E8B3262" w:rsidR="00505DE2" w:rsidRPr="00505DE2" w:rsidRDefault="121EA789">
          <w:pPr>
            <w:pStyle w:val="TOC1"/>
            <w:rPr>
              <w:rFonts w:eastAsiaTheme="minorEastAsia" w:cstheme="majorBidi"/>
              <w:sz w:val="24"/>
              <w:szCs w:val="24"/>
            </w:rPr>
          </w:pPr>
          <w:r w:rsidRPr="00505DE2">
            <w:rPr>
              <w:rFonts w:cstheme="majorBidi"/>
              <w:sz w:val="24"/>
              <w:szCs w:val="24"/>
            </w:rPr>
            <w:fldChar w:fldCharType="begin"/>
          </w:r>
          <w:r w:rsidR="4D27F4D1" w:rsidRPr="00505DE2">
            <w:rPr>
              <w:rFonts w:cstheme="majorBidi"/>
              <w:sz w:val="24"/>
              <w:szCs w:val="24"/>
            </w:rPr>
            <w:instrText>TOC \o "1-3" \h \z \u</w:instrText>
          </w:r>
          <w:r w:rsidRPr="00505DE2">
            <w:rPr>
              <w:rFonts w:cstheme="majorBidi"/>
              <w:sz w:val="24"/>
              <w:szCs w:val="24"/>
            </w:rPr>
            <w:fldChar w:fldCharType="separate"/>
          </w:r>
          <w:hyperlink w:anchor="_Toc127285902" w:history="1">
            <w:r w:rsidR="00505DE2" w:rsidRPr="00505DE2">
              <w:rPr>
                <w:rStyle w:val="Hyperlink"/>
                <w:rFonts w:cstheme="majorBidi"/>
                <w:sz w:val="24"/>
                <w:szCs w:val="24"/>
              </w:rPr>
              <w:t>Section I: Overview of Master of Arts in English Literature</w:t>
            </w:r>
            <w:r w:rsidR="00505DE2" w:rsidRPr="00505DE2">
              <w:rPr>
                <w:rFonts w:cstheme="majorBidi"/>
                <w:webHidden/>
                <w:sz w:val="24"/>
                <w:szCs w:val="24"/>
              </w:rPr>
              <w:tab/>
            </w:r>
            <w:r w:rsidR="00505DE2" w:rsidRPr="00505DE2">
              <w:rPr>
                <w:rFonts w:cstheme="majorBidi"/>
                <w:webHidden/>
                <w:sz w:val="24"/>
                <w:szCs w:val="24"/>
              </w:rPr>
              <w:fldChar w:fldCharType="begin"/>
            </w:r>
            <w:r w:rsidR="00505DE2" w:rsidRPr="00505DE2">
              <w:rPr>
                <w:rFonts w:cstheme="majorBidi"/>
                <w:webHidden/>
                <w:sz w:val="24"/>
                <w:szCs w:val="24"/>
              </w:rPr>
              <w:instrText xml:space="preserve"> PAGEREF _Toc127285902 \h </w:instrText>
            </w:r>
            <w:r w:rsidR="00505DE2" w:rsidRPr="00505DE2">
              <w:rPr>
                <w:rFonts w:cstheme="majorBidi"/>
                <w:webHidden/>
                <w:sz w:val="24"/>
                <w:szCs w:val="24"/>
              </w:rPr>
            </w:r>
            <w:r w:rsidR="00505DE2" w:rsidRPr="00505DE2">
              <w:rPr>
                <w:rFonts w:cstheme="majorBidi"/>
                <w:webHidden/>
                <w:sz w:val="24"/>
                <w:szCs w:val="24"/>
              </w:rPr>
              <w:fldChar w:fldCharType="separate"/>
            </w:r>
            <w:r w:rsidR="00505DE2" w:rsidRPr="00505DE2">
              <w:rPr>
                <w:rFonts w:cstheme="majorBidi"/>
                <w:webHidden/>
                <w:sz w:val="24"/>
                <w:szCs w:val="24"/>
              </w:rPr>
              <w:t>1</w:t>
            </w:r>
            <w:r w:rsidR="00505DE2" w:rsidRPr="00505DE2">
              <w:rPr>
                <w:rFonts w:cstheme="majorBidi"/>
                <w:webHidden/>
                <w:sz w:val="24"/>
                <w:szCs w:val="24"/>
              </w:rPr>
              <w:fldChar w:fldCharType="end"/>
            </w:r>
          </w:hyperlink>
        </w:p>
        <w:p w14:paraId="667795AE" w14:textId="051A79E9" w:rsidR="00505DE2" w:rsidRPr="00505DE2" w:rsidRDefault="00000000">
          <w:pPr>
            <w:pStyle w:val="TOC2"/>
            <w:tabs>
              <w:tab w:val="right" w:leader="dot" w:pos="9350"/>
            </w:tabs>
            <w:rPr>
              <w:rFonts w:asciiTheme="majorBidi" w:eastAsiaTheme="minorEastAsia" w:hAnsiTheme="majorBidi" w:cstheme="majorBidi"/>
              <w:noProof/>
              <w:sz w:val="24"/>
              <w:szCs w:val="24"/>
            </w:rPr>
          </w:pPr>
          <w:hyperlink w:anchor="_Toc127285903" w:history="1">
            <w:r w:rsidR="00505DE2" w:rsidRPr="00505DE2">
              <w:rPr>
                <w:rStyle w:val="Hyperlink"/>
                <w:rFonts w:asciiTheme="majorBidi" w:hAnsiTheme="majorBidi" w:cstheme="majorBidi"/>
                <w:noProof/>
                <w:sz w:val="24"/>
                <w:szCs w:val="24"/>
              </w:rPr>
              <w:t>Tracks of Master of Arts in English Literature</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_Toc127285903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1</w:t>
            </w:r>
            <w:r w:rsidR="00505DE2" w:rsidRPr="00505DE2">
              <w:rPr>
                <w:rFonts w:asciiTheme="majorBidi" w:hAnsiTheme="majorBidi" w:cstheme="majorBidi"/>
                <w:noProof/>
                <w:webHidden/>
                <w:sz w:val="24"/>
                <w:szCs w:val="24"/>
              </w:rPr>
              <w:fldChar w:fldCharType="end"/>
            </w:r>
          </w:hyperlink>
        </w:p>
        <w:p w14:paraId="14B61D0A" w14:textId="397EBDA1" w:rsidR="00505DE2" w:rsidRPr="00505DE2" w:rsidRDefault="00000000">
          <w:pPr>
            <w:pStyle w:val="TOC3"/>
            <w:tabs>
              <w:tab w:val="right" w:leader="dot" w:pos="9350"/>
            </w:tabs>
            <w:rPr>
              <w:rFonts w:asciiTheme="majorBidi" w:eastAsiaTheme="minorEastAsia" w:hAnsiTheme="majorBidi" w:cstheme="majorBidi"/>
              <w:noProof/>
              <w:sz w:val="24"/>
              <w:szCs w:val="24"/>
            </w:rPr>
          </w:pPr>
          <w:hyperlink w:anchor="_Toc127285904" w:history="1">
            <w:r w:rsidR="00505DE2" w:rsidRPr="00505DE2">
              <w:rPr>
                <w:rStyle w:val="Hyperlink"/>
                <w:rFonts w:asciiTheme="majorBidi" w:hAnsiTheme="majorBidi" w:cstheme="majorBidi"/>
                <w:noProof/>
                <w:sz w:val="24"/>
                <w:szCs w:val="24"/>
              </w:rPr>
              <w:t>Master of Arts in English Literature Identification Information</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_Toc127285904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1</w:t>
            </w:r>
            <w:r w:rsidR="00505DE2" w:rsidRPr="00505DE2">
              <w:rPr>
                <w:rFonts w:asciiTheme="majorBidi" w:hAnsiTheme="majorBidi" w:cstheme="majorBidi"/>
                <w:noProof/>
                <w:webHidden/>
                <w:sz w:val="24"/>
                <w:szCs w:val="24"/>
              </w:rPr>
              <w:fldChar w:fldCharType="end"/>
            </w:r>
          </w:hyperlink>
        </w:p>
        <w:p w14:paraId="2984C088" w14:textId="650114CF" w:rsidR="00505DE2" w:rsidRPr="00505DE2" w:rsidRDefault="00000000">
          <w:pPr>
            <w:pStyle w:val="TOC2"/>
            <w:tabs>
              <w:tab w:val="right" w:leader="dot" w:pos="9350"/>
            </w:tabs>
            <w:rPr>
              <w:rFonts w:asciiTheme="majorBidi" w:eastAsiaTheme="minorEastAsia" w:hAnsiTheme="majorBidi" w:cstheme="majorBidi"/>
              <w:noProof/>
              <w:sz w:val="24"/>
              <w:szCs w:val="24"/>
            </w:rPr>
          </w:pPr>
          <w:hyperlink w:anchor="_Toc127285905" w:history="1">
            <w:r w:rsidR="00505DE2" w:rsidRPr="00505DE2">
              <w:rPr>
                <w:rStyle w:val="Hyperlink"/>
                <w:rFonts w:asciiTheme="majorBidi" w:hAnsiTheme="majorBidi" w:cstheme="majorBidi"/>
                <w:noProof/>
                <w:sz w:val="24"/>
                <w:szCs w:val="24"/>
              </w:rPr>
              <w:t>Program Mission Statement and Goals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_Toc127285905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1</w:t>
            </w:r>
            <w:r w:rsidR="00505DE2" w:rsidRPr="00505DE2">
              <w:rPr>
                <w:rFonts w:asciiTheme="majorBidi" w:hAnsiTheme="majorBidi" w:cstheme="majorBidi"/>
                <w:noProof/>
                <w:webHidden/>
                <w:sz w:val="24"/>
                <w:szCs w:val="24"/>
              </w:rPr>
              <w:fldChar w:fldCharType="end"/>
            </w:r>
          </w:hyperlink>
        </w:p>
        <w:p w14:paraId="64DAE836" w14:textId="5BDD7FC3" w:rsidR="00505DE2" w:rsidRPr="00505DE2" w:rsidRDefault="00000000">
          <w:pPr>
            <w:pStyle w:val="TOC3"/>
            <w:tabs>
              <w:tab w:val="right" w:leader="dot" w:pos="9350"/>
            </w:tabs>
            <w:rPr>
              <w:rFonts w:asciiTheme="majorBidi" w:eastAsiaTheme="minorEastAsia" w:hAnsiTheme="majorBidi" w:cstheme="majorBidi"/>
              <w:noProof/>
              <w:sz w:val="24"/>
              <w:szCs w:val="24"/>
            </w:rPr>
          </w:pPr>
          <w:hyperlink w:anchor="_Toc127285906" w:history="1">
            <w:r w:rsidR="00505DE2" w:rsidRPr="00505DE2">
              <w:rPr>
                <w:rStyle w:val="Hyperlink"/>
                <w:rFonts w:asciiTheme="majorBidi" w:hAnsiTheme="majorBidi" w:cstheme="majorBidi"/>
                <w:noProof/>
                <w:sz w:val="24"/>
                <w:szCs w:val="24"/>
              </w:rPr>
              <w:t>Mission Statement</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_Toc127285906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1</w:t>
            </w:r>
            <w:r w:rsidR="00505DE2" w:rsidRPr="00505DE2">
              <w:rPr>
                <w:rFonts w:asciiTheme="majorBidi" w:hAnsiTheme="majorBidi" w:cstheme="majorBidi"/>
                <w:noProof/>
                <w:webHidden/>
                <w:sz w:val="24"/>
                <w:szCs w:val="24"/>
              </w:rPr>
              <w:fldChar w:fldCharType="end"/>
            </w:r>
          </w:hyperlink>
        </w:p>
        <w:p w14:paraId="3D0B5268" w14:textId="4425E87A" w:rsidR="00505DE2" w:rsidRPr="00505DE2" w:rsidRDefault="00000000">
          <w:pPr>
            <w:pStyle w:val="TOC3"/>
            <w:tabs>
              <w:tab w:val="right" w:leader="dot" w:pos="9350"/>
            </w:tabs>
            <w:rPr>
              <w:rFonts w:asciiTheme="majorBidi" w:eastAsiaTheme="minorEastAsia" w:hAnsiTheme="majorBidi" w:cstheme="majorBidi"/>
              <w:noProof/>
              <w:sz w:val="24"/>
              <w:szCs w:val="24"/>
            </w:rPr>
          </w:pPr>
          <w:hyperlink w:anchor="_Toc127285907" w:history="1">
            <w:r w:rsidR="00505DE2" w:rsidRPr="00505DE2">
              <w:rPr>
                <w:rStyle w:val="Hyperlink"/>
                <w:rFonts w:asciiTheme="majorBidi" w:hAnsiTheme="majorBidi" w:cstheme="majorBidi"/>
                <w:noProof/>
                <w:sz w:val="24"/>
                <w:szCs w:val="24"/>
              </w:rPr>
              <w:t>Professional Opportunities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_Toc127285907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2</w:t>
            </w:r>
            <w:r w:rsidR="00505DE2" w:rsidRPr="00505DE2">
              <w:rPr>
                <w:rFonts w:asciiTheme="majorBidi" w:hAnsiTheme="majorBidi" w:cstheme="majorBidi"/>
                <w:noProof/>
                <w:webHidden/>
                <w:sz w:val="24"/>
                <w:szCs w:val="24"/>
              </w:rPr>
              <w:fldChar w:fldCharType="end"/>
            </w:r>
          </w:hyperlink>
        </w:p>
        <w:p w14:paraId="7665441B" w14:textId="4214CF18" w:rsidR="00505DE2" w:rsidRPr="00505DE2" w:rsidRDefault="00000000">
          <w:pPr>
            <w:pStyle w:val="TOC2"/>
            <w:tabs>
              <w:tab w:val="right" w:leader="dot" w:pos="9350"/>
            </w:tabs>
            <w:rPr>
              <w:rFonts w:asciiTheme="majorBidi" w:eastAsiaTheme="minorEastAsia" w:hAnsiTheme="majorBidi" w:cstheme="majorBidi"/>
              <w:noProof/>
              <w:sz w:val="24"/>
              <w:szCs w:val="24"/>
            </w:rPr>
          </w:pPr>
          <w:hyperlink w:anchor="_Toc127285908" w:history="1">
            <w:r w:rsidR="00505DE2" w:rsidRPr="00505DE2">
              <w:rPr>
                <w:rStyle w:val="Hyperlink"/>
                <w:rFonts w:asciiTheme="majorBidi" w:hAnsiTheme="majorBidi" w:cstheme="majorBidi"/>
                <w:noProof/>
                <w:sz w:val="24"/>
                <w:szCs w:val="24"/>
              </w:rPr>
              <w:t>Program Learning Outcomes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_Toc127285908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2</w:t>
            </w:r>
            <w:r w:rsidR="00505DE2" w:rsidRPr="00505DE2">
              <w:rPr>
                <w:rFonts w:asciiTheme="majorBidi" w:hAnsiTheme="majorBidi" w:cstheme="majorBidi"/>
                <w:noProof/>
                <w:webHidden/>
                <w:sz w:val="24"/>
                <w:szCs w:val="24"/>
              </w:rPr>
              <w:fldChar w:fldCharType="end"/>
            </w:r>
          </w:hyperlink>
        </w:p>
        <w:p w14:paraId="25F2C854" w14:textId="69DE5623" w:rsidR="00505DE2" w:rsidRPr="00505DE2" w:rsidRDefault="00000000">
          <w:pPr>
            <w:pStyle w:val="TOC3"/>
            <w:tabs>
              <w:tab w:val="right" w:leader="dot" w:pos="9350"/>
            </w:tabs>
            <w:rPr>
              <w:rFonts w:asciiTheme="majorBidi" w:eastAsiaTheme="minorEastAsia" w:hAnsiTheme="majorBidi" w:cstheme="majorBidi"/>
              <w:noProof/>
              <w:sz w:val="24"/>
              <w:szCs w:val="24"/>
            </w:rPr>
          </w:pPr>
          <w:hyperlink w:anchor="_Toc127285909" w:history="1">
            <w:r w:rsidR="00505DE2" w:rsidRPr="00505DE2">
              <w:rPr>
                <w:rStyle w:val="Hyperlink"/>
                <w:rFonts w:asciiTheme="majorBidi" w:eastAsia="Times New Roman" w:hAnsiTheme="majorBidi" w:cstheme="majorBidi"/>
                <w:i/>
                <w:iCs/>
                <w:noProof/>
                <w:sz w:val="24"/>
                <w:szCs w:val="24"/>
              </w:rPr>
              <w:t>Criticism Learning Outcomes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_Toc127285909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2</w:t>
            </w:r>
            <w:r w:rsidR="00505DE2" w:rsidRPr="00505DE2">
              <w:rPr>
                <w:rFonts w:asciiTheme="majorBidi" w:hAnsiTheme="majorBidi" w:cstheme="majorBidi"/>
                <w:noProof/>
                <w:webHidden/>
                <w:sz w:val="24"/>
                <w:szCs w:val="24"/>
              </w:rPr>
              <w:fldChar w:fldCharType="end"/>
            </w:r>
          </w:hyperlink>
        </w:p>
        <w:p w14:paraId="6DFC168E" w14:textId="3AAA5842" w:rsidR="00505DE2" w:rsidRPr="00505DE2" w:rsidRDefault="00000000">
          <w:pPr>
            <w:pStyle w:val="TOC3"/>
            <w:tabs>
              <w:tab w:val="right" w:leader="dot" w:pos="9350"/>
            </w:tabs>
            <w:rPr>
              <w:rFonts w:asciiTheme="majorBidi" w:eastAsiaTheme="minorEastAsia" w:hAnsiTheme="majorBidi" w:cstheme="majorBidi"/>
              <w:noProof/>
              <w:sz w:val="24"/>
              <w:szCs w:val="24"/>
            </w:rPr>
          </w:pPr>
          <w:hyperlink w:anchor="_Toc127285910" w:history="1">
            <w:r w:rsidR="00505DE2" w:rsidRPr="00505DE2">
              <w:rPr>
                <w:rStyle w:val="Hyperlink"/>
                <w:rFonts w:asciiTheme="majorBidi" w:eastAsia="Times New Roman" w:hAnsiTheme="majorBidi" w:cstheme="majorBidi"/>
                <w:i/>
                <w:iCs/>
                <w:noProof/>
                <w:sz w:val="24"/>
                <w:szCs w:val="24"/>
              </w:rPr>
              <w:t>Poetry Learning Outcomes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_Toc127285910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2</w:t>
            </w:r>
            <w:r w:rsidR="00505DE2" w:rsidRPr="00505DE2">
              <w:rPr>
                <w:rFonts w:asciiTheme="majorBidi" w:hAnsiTheme="majorBidi" w:cstheme="majorBidi"/>
                <w:noProof/>
                <w:webHidden/>
                <w:sz w:val="24"/>
                <w:szCs w:val="24"/>
              </w:rPr>
              <w:fldChar w:fldCharType="end"/>
            </w:r>
          </w:hyperlink>
        </w:p>
        <w:p w14:paraId="7AFA2FD5" w14:textId="10025D4E" w:rsidR="00505DE2" w:rsidRPr="00505DE2" w:rsidRDefault="00000000">
          <w:pPr>
            <w:pStyle w:val="TOC3"/>
            <w:tabs>
              <w:tab w:val="right" w:leader="dot" w:pos="9350"/>
            </w:tabs>
            <w:rPr>
              <w:rFonts w:asciiTheme="majorBidi" w:eastAsiaTheme="minorEastAsia" w:hAnsiTheme="majorBidi" w:cstheme="majorBidi"/>
              <w:noProof/>
              <w:sz w:val="24"/>
              <w:szCs w:val="24"/>
            </w:rPr>
          </w:pPr>
          <w:hyperlink w:anchor="_Toc127285911" w:history="1">
            <w:r w:rsidR="00505DE2" w:rsidRPr="00505DE2">
              <w:rPr>
                <w:rStyle w:val="Hyperlink"/>
                <w:rFonts w:asciiTheme="majorBidi" w:eastAsia="Times New Roman" w:hAnsiTheme="majorBidi" w:cstheme="majorBidi"/>
                <w:i/>
                <w:iCs/>
                <w:noProof/>
                <w:sz w:val="24"/>
                <w:szCs w:val="24"/>
              </w:rPr>
              <w:t>Drama Learning Outcomes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_Toc127285911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3</w:t>
            </w:r>
            <w:r w:rsidR="00505DE2" w:rsidRPr="00505DE2">
              <w:rPr>
                <w:rFonts w:asciiTheme="majorBidi" w:hAnsiTheme="majorBidi" w:cstheme="majorBidi"/>
                <w:noProof/>
                <w:webHidden/>
                <w:sz w:val="24"/>
                <w:szCs w:val="24"/>
              </w:rPr>
              <w:fldChar w:fldCharType="end"/>
            </w:r>
          </w:hyperlink>
        </w:p>
        <w:p w14:paraId="6B09EE18" w14:textId="3ACCFAC6" w:rsidR="00505DE2" w:rsidRPr="00505DE2" w:rsidRDefault="00000000">
          <w:pPr>
            <w:pStyle w:val="TOC3"/>
            <w:tabs>
              <w:tab w:val="right" w:leader="dot" w:pos="9350"/>
            </w:tabs>
            <w:rPr>
              <w:rFonts w:asciiTheme="majorBidi" w:eastAsiaTheme="minorEastAsia" w:hAnsiTheme="majorBidi" w:cstheme="majorBidi"/>
              <w:noProof/>
              <w:sz w:val="24"/>
              <w:szCs w:val="24"/>
            </w:rPr>
          </w:pPr>
          <w:hyperlink w:anchor="_Toc127285912" w:history="1">
            <w:r w:rsidR="00505DE2" w:rsidRPr="00505DE2">
              <w:rPr>
                <w:rStyle w:val="Hyperlink"/>
                <w:rFonts w:asciiTheme="majorBidi" w:eastAsia="Times New Roman" w:hAnsiTheme="majorBidi" w:cstheme="majorBidi"/>
                <w:i/>
                <w:iCs/>
                <w:noProof/>
                <w:sz w:val="24"/>
                <w:szCs w:val="24"/>
              </w:rPr>
              <w:t>Fiction Learning Outcomes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_Toc127285912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3</w:t>
            </w:r>
            <w:r w:rsidR="00505DE2" w:rsidRPr="00505DE2">
              <w:rPr>
                <w:rFonts w:asciiTheme="majorBidi" w:hAnsiTheme="majorBidi" w:cstheme="majorBidi"/>
                <w:noProof/>
                <w:webHidden/>
                <w:sz w:val="24"/>
                <w:szCs w:val="24"/>
              </w:rPr>
              <w:fldChar w:fldCharType="end"/>
            </w:r>
          </w:hyperlink>
        </w:p>
        <w:p w14:paraId="77000853" w14:textId="3C7FC379" w:rsidR="00505DE2" w:rsidRPr="00505DE2" w:rsidRDefault="00000000">
          <w:pPr>
            <w:pStyle w:val="TOC2"/>
            <w:tabs>
              <w:tab w:val="right" w:leader="dot" w:pos="9350"/>
            </w:tabs>
            <w:rPr>
              <w:rFonts w:asciiTheme="majorBidi" w:eastAsiaTheme="minorEastAsia" w:hAnsiTheme="majorBidi" w:cstheme="majorBidi"/>
              <w:noProof/>
              <w:sz w:val="24"/>
              <w:szCs w:val="24"/>
            </w:rPr>
          </w:pPr>
          <w:hyperlink w:anchor="_Toc127285913" w:history="1">
            <w:r w:rsidR="00505DE2" w:rsidRPr="00505DE2">
              <w:rPr>
                <w:rStyle w:val="Hyperlink"/>
                <w:rFonts w:asciiTheme="majorBidi" w:hAnsiTheme="majorBidi" w:cstheme="majorBidi"/>
                <w:noProof/>
                <w:sz w:val="24"/>
                <w:szCs w:val="24"/>
              </w:rPr>
              <w:t>Master of Arts in English Literature Study Plan</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_Toc127285913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4</w:t>
            </w:r>
            <w:r w:rsidR="00505DE2" w:rsidRPr="00505DE2">
              <w:rPr>
                <w:rFonts w:asciiTheme="majorBidi" w:hAnsiTheme="majorBidi" w:cstheme="majorBidi"/>
                <w:noProof/>
                <w:webHidden/>
                <w:sz w:val="24"/>
                <w:szCs w:val="24"/>
              </w:rPr>
              <w:fldChar w:fldCharType="end"/>
            </w:r>
          </w:hyperlink>
        </w:p>
        <w:p w14:paraId="574C50DC" w14:textId="3997D99B" w:rsidR="00505DE2" w:rsidRPr="00505DE2" w:rsidRDefault="00000000">
          <w:pPr>
            <w:pStyle w:val="TOC2"/>
            <w:tabs>
              <w:tab w:val="right" w:leader="dot" w:pos="9350"/>
            </w:tabs>
            <w:rPr>
              <w:rFonts w:asciiTheme="majorBidi" w:eastAsiaTheme="minorEastAsia" w:hAnsiTheme="majorBidi" w:cstheme="majorBidi"/>
              <w:noProof/>
              <w:sz w:val="24"/>
              <w:szCs w:val="24"/>
            </w:rPr>
          </w:pPr>
          <w:hyperlink w:anchor="_Toc127285914" w:history="1">
            <w:r w:rsidR="00505DE2" w:rsidRPr="00505DE2">
              <w:rPr>
                <w:rStyle w:val="Hyperlink"/>
                <w:rFonts w:asciiTheme="majorBidi" w:eastAsia="Times New Roman" w:hAnsiTheme="majorBidi" w:cstheme="majorBidi"/>
                <w:noProof/>
                <w:sz w:val="24"/>
                <w:szCs w:val="24"/>
              </w:rPr>
              <w:t>Master of Arts in English Literature Faculty Members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_Toc127285914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5</w:t>
            </w:r>
            <w:r w:rsidR="00505DE2" w:rsidRPr="00505DE2">
              <w:rPr>
                <w:rFonts w:asciiTheme="majorBidi" w:hAnsiTheme="majorBidi" w:cstheme="majorBidi"/>
                <w:noProof/>
                <w:webHidden/>
                <w:sz w:val="24"/>
                <w:szCs w:val="24"/>
              </w:rPr>
              <w:fldChar w:fldCharType="end"/>
            </w:r>
          </w:hyperlink>
        </w:p>
        <w:p w14:paraId="25C6F9BD" w14:textId="388F3D7A" w:rsidR="00505DE2" w:rsidRPr="00505DE2" w:rsidRDefault="00000000">
          <w:pPr>
            <w:pStyle w:val="TOC1"/>
            <w:rPr>
              <w:rFonts w:eastAsiaTheme="minorEastAsia" w:cstheme="majorBidi"/>
              <w:sz w:val="24"/>
              <w:szCs w:val="24"/>
            </w:rPr>
          </w:pPr>
          <w:hyperlink w:anchor="_Toc127285915" w:history="1">
            <w:r w:rsidR="00505DE2" w:rsidRPr="00505DE2">
              <w:rPr>
                <w:rStyle w:val="Hyperlink"/>
                <w:rFonts w:cstheme="majorBidi"/>
                <w:sz w:val="24"/>
                <w:szCs w:val="24"/>
              </w:rPr>
              <w:t>Section II: Academic Policies and Regulations</w:t>
            </w:r>
            <w:r w:rsidR="00505DE2" w:rsidRPr="00505DE2">
              <w:rPr>
                <w:rFonts w:cstheme="majorBidi"/>
                <w:webHidden/>
                <w:sz w:val="24"/>
                <w:szCs w:val="24"/>
              </w:rPr>
              <w:tab/>
            </w:r>
            <w:r w:rsidR="00505DE2" w:rsidRPr="00505DE2">
              <w:rPr>
                <w:rFonts w:cstheme="majorBidi"/>
                <w:webHidden/>
                <w:sz w:val="24"/>
                <w:szCs w:val="24"/>
              </w:rPr>
              <w:fldChar w:fldCharType="begin"/>
            </w:r>
            <w:r w:rsidR="00505DE2" w:rsidRPr="00505DE2">
              <w:rPr>
                <w:rFonts w:cstheme="majorBidi"/>
                <w:webHidden/>
                <w:sz w:val="24"/>
                <w:szCs w:val="24"/>
              </w:rPr>
              <w:instrText xml:space="preserve"> PAGEREF _Toc127285915 \h </w:instrText>
            </w:r>
            <w:r w:rsidR="00505DE2" w:rsidRPr="00505DE2">
              <w:rPr>
                <w:rFonts w:cstheme="majorBidi"/>
                <w:webHidden/>
                <w:sz w:val="24"/>
                <w:szCs w:val="24"/>
              </w:rPr>
            </w:r>
            <w:r w:rsidR="00505DE2" w:rsidRPr="00505DE2">
              <w:rPr>
                <w:rFonts w:cstheme="majorBidi"/>
                <w:webHidden/>
                <w:sz w:val="24"/>
                <w:szCs w:val="24"/>
              </w:rPr>
              <w:fldChar w:fldCharType="separate"/>
            </w:r>
            <w:r w:rsidR="00505DE2" w:rsidRPr="00505DE2">
              <w:rPr>
                <w:rFonts w:cstheme="majorBidi"/>
                <w:webHidden/>
                <w:sz w:val="24"/>
                <w:szCs w:val="24"/>
              </w:rPr>
              <w:t>6</w:t>
            </w:r>
            <w:r w:rsidR="00505DE2" w:rsidRPr="00505DE2">
              <w:rPr>
                <w:rFonts w:cstheme="majorBidi"/>
                <w:webHidden/>
                <w:sz w:val="24"/>
                <w:szCs w:val="24"/>
              </w:rPr>
              <w:fldChar w:fldCharType="end"/>
            </w:r>
          </w:hyperlink>
        </w:p>
        <w:p w14:paraId="5D679E20" w14:textId="304B9ADA" w:rsidR="00505DE2" w:rsidRPr="00505DE2" w:rsidRDefault="00000000">
          <w:pPr>
            <w:pStyle w:val="TOC2"/>
            <w:tabs>
              <w:tab w:val="right" w:leader="dot" w:pos="9350"/>
            </w:tabs>
            <w:rPr>
              <w:rFonts w:asciiTheme="majorBidi" w:eastAsiaTheme="minorEastAsia" w:hAnsiTheme="majorBidi" w:cstheme="majorBidi"/>
              <w:noProof/>
              <w:sz w:val="24"/>
              <w:szCs w:val="24"/>
            </w:rPr>
          </w:pPr>
          <w:hyperlink w:anchor="_Toc127285916" w:history="1">
            <w:r w:rsidR="00505DE2" w:rsidRPr="00505DE2">
              <w:rPr>
                <w:rStyle w:val="Hyperlink"/>
                <w:rFonts w:asciiTheme="majorBidi" w:hAnsiTheme="majorBidi" w:cstheme="majorBidi"/>
                <w:noProof/>
                <w:sz w:val="24"/>
                <w:szCs w:val="24"/>
              </w:rPr>
              <w:t>Admission Requirements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_Toc127285916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6</w:t>
            </w:r>
            <w:r w:rsidR="00505DE2" w:rsidRPr="00505DE2">
              <w:rPr>
                <w:rFonts w:asciiTheme="majorBidi" w:hAnsiTheme="majorBidi" w:cstheme="majorBidi"/>
                <w:noProof/>
                <w:webHidden/>
                <w:sz w:val="24"/>
                <w:szCs w:val="24"/>
              </w:rPr>
              <w:fldChar w:fldCharType="end"/>
            </w:r>
          </w:hyperlink>
        </w:p>
        <w:p w14:paraId="6B2A22FD" w14:textId="539D9FCC" w:rsidR="00505DE2" w:rsidRPr="00505DE2" w:rsidRDefault="00000000">
          <w:pPr>
            <w:pStyle w:val="TOC2"/>
            <w:tabs>
              <w:tab w:val="right" w:leader="dot" w:pos="9350"/>
            </w:tabs>
            <w:rPr>
              <w:rFonts w:asciiTheme="majorBidi" w:eastAsiaTheme="minorEastAsia" w:hAnsiTheme="majorBidi" w:cstheme="majorBidi"/>
              <w:noProof/>
              <w:sz w:val="24"/>
              <w:szCs w:val="24"/>
            </w:rPr>
          </w:pPr>
          <w:hyperlink w:anchor="_Toc127285917" w:history="1">
            <w:r w:rsidR="00505DE2" w:rsidRPr="00505DE2">
              <w:rPr>
                <w:rStyle w:val="Hyperlink"/>
                <w:rFonts w:asciiTheme="majorBidi" w:hAnsiTheme="majorBidi" w:cstheme="majorBidi"/>
                <w:noProof/>
                <w:sz w:val="24"/>
                <w:szCs w:val="24"/>
              </w:rPr>
              <w:t>Student Rights and Responsibilities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_Toc127285917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6</w:t>
            </w:r>
            <w:r w:rsidR="00505DE2" w:rsidRPr="00505DE2">
              <w:rPr>
                <w:rFonts w:asciiTheme="majorBidi" w:hAnsiTheme="majorBidi" w:cstheme="majorBidi"/>
                <w:noProof/>
                <w:webHidden/>
                <w:sz w:val="24"/>
                <w:szCs w:val="24"/>
              </w:rPr>
              <w:fldChar w:fldCharType="end"/>
            </w:r>
          </w:hyperlink>
        </w:p>
        <w:p w14:paraId="4A8D3D4B" w14:textId="010852EE" w:rsidR="00505DE2" w:rsidRPr="00505DE2" w:rsidRDefault="00000000">
          <w:pPr>
            <w:pStyle w:val="TOC2"/>
            <w:tabs>
              <w:tab w:val="right" w:leader="dot" w:pos="9350"/>
            </w:tabs>
            <w:rPr>
              <w:rFonts w:asciiTheme="majorBidi" w:eastAsiaTheme="minorEastAsia" w:hAnsiTheme="majorBidi" w:cstheme="majorBidi"/>
              <w:noProof/>
              <w:sz w:val="24"/>
              <w:szCs w:val="24"/>
            </w:rPr>
          </w:pPr>
          <w:hyperlink w:anchor="_Toc127285918" w:history="1">
            <w:r w:rsidR="00505DE2" w:rsidRPr="00505DE2">
              <w:rPr>
                <w:rStyle w:val="Hyperlink"/>
                <w:rFonts w:asciiTheme="majorBidi" w:hAnsiTheme="majorBidi" w:cstheme="majorBidi"/>
                <w:noProof/>
                <w:sz w:val="24"/>
                <w:szCs w:val="24"/>
              </w:rPr>
              <w:t>Academic Advising</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_Toc127285918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7</w:t>
            </w:r>
            <w:r w:rsidR="00505DE2" w:rsidRPr="00505DE2">
              <w:rPr>
                <w:rFonts w:asciiTheme="majorBidi" w:hAnsiTheme="majorBidi" w:cstheme="majorBidi"/>
                <w:noProof/>
                <w:webHidden/>
                <w:sz w:val="24"/>
                <w:szCs w:val="24"/>
              </w:rPr>
              <w:fldChar w:fldCharType="end"/>
            </w:r>
          </w:hyperlink>
        </w:p>
        <w:p w14:paraId="277549FA" w14:textId="3D3B01FC" w:rsidR="00505DE2" w:rsidRPr="00505DE2" w:rsidRDefault="00000000">
          <w:pPr>
            <w:pStyle w:val="TOC3"/>
            <w:tabs>
              <w:tab w:val="right" w:leader="dot" w:pos="9350"/>
            </w:tabs>
            <w:rPr>
              <w:rFonts w:asciiTheme="majorBidi" w:eastAsiaTheme="minorEastAsia" w:hAnsiTheme="majorBidi" w:cstheme="majorBidi"/>
              <w:noProof/>
              <w:sz w:val="24"/>
              <w:szCs w:val="24"/>
            </w:rPr>
          </w:pPr>
          <w:hyperlink w:anchor="_Toc127285919" w:history="1">
            <w:r w:rsidR="00505DE2" w:rsidRPr="00505DE2">
              <w:rPr>
                <w:rStyle w:val="Hyperlink"/>
                <w:rFonts w:asciiTheme="majorBidi" w:hAnsiTheme="majorBidi" w:cstheme="majorBidi"/>
                <w:i/>
                <w:iCs/>
                <w:noProof/>
                <w:sz w:val="24"/>
                <w:szCs w:val="24"/>
              </w:rPr>
              <w:t>Responsibilities of Academic advisor</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_Toc127285919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7</w:t>
            </w:r>
            <w:r w:rsidR="00505DE2" w:rsidRPr="00505DE2">
              <w:rPr>
                <w:rFonts w:asciiTheme="majorBidi" w:hAnsiTheme="majorBidi" w:cstheme="majorBidi"/>
                <w:noProof/>
                <w:webHidden/>
                <w:sz w:val="24"/>
                <w:szCs w:val="24"/>
              </w:rPr>
              <w:fldChar w:fldCharType="end"/>
            </w:r>
          </w:hyperlink>
        </w:p>
        <w:p w14:paraId="59A3CC97" w14:textId="76986B47" w:rsidR="00505DE2" w:rsidRPr="00505DE2" w:rsidRDefault="00000000">
          <w:pPr>
            <w:pStyle w:val="TOC2"/>
            <w:tabs>
              <w:tab w:val="right" w:leader="dot" w:pos="9350"/>
            </w:tabs>
            <w:rPr>
              <w:rFonts w:asciiTheme="majorBidi" w:eastAsiaTheme="minorEastAsia" w:hAnsiTheme="majorBidi" w:cstheme="majorBidi"/>
              <w:noProof/>
              <w:sz w:val="24"/>
              <w:szCs w:val="24"/>
            </w:rPr>
          </w:pPr>
          <w:hyperlink w:anchor="_Toc127285920" w:history="1">
            <w:r w:rsidR="00505DE2" w:rsidRPr="00505DE2">
              <w:rPr>
                <w:rStyle w:val="Hyperlink"/>
                <w:rFonts w:asciiTheme="majorBidi" w:hAnsiTheme="majorBidi" w:cstheme="majorBidi"/>
                <w:noProof/>
                <w:sz w:val="24"/>
                <w:szCs w:val="24"/>
              </w:rPr>
              <w:t>Grievance Policy</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_Toc127285920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7</w:t>
            </w:r>
            <w:r w:rsidR="00505DE2" w:rsidRPr="00505DE2">
              <w:rPr>
                <w:rFonts w:asciiTheme="majorBidi" w:hAnsiTheme="majorBidi" w:cstheme="majorBidi"/>
                <w:noProof/>
                <w:webHidden/>
                <w:sz w:val="24"/>
                <w:szCs w:val="24"/>
              </w:rPr>
              <w:fldChar w:fldCharType="end"/>
            </w:r>
          </w:hyperlink>
        </w:p>
        <w:p w14:paraId="7BECB5B6" w14:textId="50009345" w:rsidR="00505DE2" w:rsidRPr="00505DE2" w:rsidRDefault="00000000">
          <w:pPr>
            <w:pStyle w:val="TOC1"/>
            <w:rPr>
              <w:rFonts w:eastAsiaTheme="minorEastAsia" w:cstheme="majorBidi"/>
              <w:sz w:val="24"/>
              <w:szCs w:val="24"/>
            </w:rPr>
          </w:pPr>
          <w:hyperlink w:anchor="_Toc127285921" w:history="1">
            <w:r w:rsidR="00505DE2" w:rsidRPr="00505DE2">
              <w:rPr>
                <w:rStyle w:val="Hyperlink"/>
                <w:rFonts w:cstheme="majorBidi"/>
                <w:sz w:val="24"/>
                <w:szCs w:val="24"/>
              </w:rPr>
              <w:t>Section II: Student Supports</w:t>
            </w:r>
            <w:r w:rsidR="00505DE2" w:rsidRPr="00505DE2">
              <w:rPr>
                <w:rFonts w:cstheme="majorBidi"/>
                <w:webHidden/>
                <w:sz w:val="24"/>
                <w:szCs w:val="24"/>
              </w:rPr>
              <w:tab/>
            </w:r>
            <w:r w:rsidR="00505DE2" w:rsidRPr="00505DE2">
              <w:rPr>
                <w:rFonts w:cstheme="majorBidi"/>
                <w:webHidden/>
                <w:sz w:val="24"/>
                <w:szCs w:val="24"/>
              </w:rPr>
              <w:fldChar w:fldCharType="begin"/>
            </w:r>
            <w:r w:rsidR="00505DE2" w:rsidRPr="00505DE2">
              <w:rPr>
                <w:rFonts w:cstheme="majorBidi"/>
                <w:webHidden/>
                <w:sz w:val="24"/>
                <w:szCs w:val="24"/>
              </w:rPr>
              <w:instrText xml:space="preserve"> PAGEREF _Toc127285921 \h </w:instrText>
            </w:r>
            <w:r w:rsidR="00505DE2" w:rsidRPr="00505DE2">
              <w:rPr>
                <w:rFonts w:cstheme="majorBidi"/>
                <w:webHidden/>
                <w:sz w:val="24"/>
                <w:szCs w:val="24"/>
              </w:rPr>
            </w:r>
            <w:r w:rsidR="00505DE2" w:rsidRPr="00505DE2">
              <w:rPr>
                <w:rFonts w:cstheme="majorBidi"/>
                <w:webHidden/>
                <w:sz w:val="24"/>
                <w:szCs w:val="24"/>
              </w:rPr>
              <w:fldChar w:fldCharType="separate"/>
            </w:r>
            <w:r w:rsidR="00505DE2" w:rsidRPr="00505DE2">
              <w:rPr>
                <w:rFonts w:cstheme="majorBidi"/>
                <w:webHidden/>
                <w:sz w:val="24"/>
                <w:szCs w:val="24"/>
              </w:rPr>
              <w:t>8</w:t>
            </w:r>
            <w:r w:rsidR="00505DE2" w:rsidRPr="00505DE2">
              <w:rPr>
                <w:rFonts w:cstheme="majorBidi"/>
                <w:webHidden/>
                <w:sz w:val="24"/>
                <w:szCs w:val="24"/>
              </w:rPr>
              <w:fldChar w:fldCharType="end"/>
            </w:r>
          </w:hyperlink>
        </w:p>
        <w:p w14:paraId="430406CC" w14:textId="0635075B" w:rsidR="00505DE2" w:rsidRPr="00505DE2" w:rsidRDefault="00000000">
          <w:pPr>
            <w:pStyle w:val="TOC2"/>
            <w:tabs>
              <w:tab w:val="right" w:leader="dot" w:pos="9350"/>
            </w:tabs>
            <w:rPr>
              <w:rFonts w:asciiTheme="majorBidi" w:eastAsiaTheme="minorEastAsia" w:hAnsiTheme="majorBidi" w:cstheme="majorBidi"/>
              <w:noProof/>
              <w:sz w:val="24"/>
              <w:szCs w:val="24"/>
            </w:rPr>
          </w:pPr>
          <w:hyperlink w:anchor="_Toc127285922" w:history="1">
            <w:r w:rsidR="00505DE2" w:rsidRPr="00505DE2">
              <w:rPr>
                <w:rStyle w:val="Hyperlink"/>
                <w:rFonts w:asciiTheme="majorBidi" w:hAnsiTheme="majorBidi" w:cstheme="majorBidi"/>
                <w:noProof/>
                <w:sz w:val="24"/>
                <w:szCs w:val="24"/>
              </w:rPr>
              <w:t>Departmental Scholarships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_Toc127285922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8</w:t>
            </w:r>
            <w:r w:rsidR="00505DE2" w:rsidRPr="00505DE2">
              <w:rPr>
                <w:rFonts w:asciiTheme="majorBidi" w:hAnsiTheme="majorBidi" w:cstheme="majorBidi"/>
                <w:noProof/>
                <w:webHidden/>
                <w:sz w:val="24"/>
                <w:szCs w:val="24"/>
              </w:rPr>
              <w:fldChar w:fldCharType="end"/>
            </w:r>
          </w:hyperlink>
        </w:p>
        <w:p w14:paraId="0C85875F" w14:textId="4764BBF5" w:rsidR="00505DE2" w:rsidRPr="00505DE2" w:rsidRDefault="00000000">
          <w:pPr>
            <w:pStyle w:val="TOC3"/>
            <w:tabs>
              <w:tab w:val="right" w:leader="dot" w:pos="9350"/>
            </w:tabs>
            <w:rPr>
              <w:rFonts w:asciiTheme="majorBidi" w:eastAsiaTheme="minorEastAsia" w:hAnsiTheme="majorBidi" w:cstheme="majorBidi"/>
              <w:noProof/>
              <w:sz w:val="24"/>
              <w:szCs w:val="24"/>
            </w:rPr>
          </w:pPr>
          <w:hyperlink w:anchor="_Toc127285923" w:history="1">
            <w:r w:rsidR="00505DE2" w:rsidRPr="00505DE2">
              <w:rPr>
                <w:rStyle w:val="Hyperlink"/>
                <w:rFonts w:asciiTheme="majorBidi" w:eastAsia="Times New Roman" w:hAnsiTheme="majorBidi" w:cstheme="majorBidi"/>
                <w:i/>
                <w:iCs/>
                <w:noProof/>
                <w:sz w:val="24"/>
                <w:szCs w:val="24"/>
              </w:rPr>
              <w:t>Excellence Scholarships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_Toc127285923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8</w:t>
            </w:r>
            <w:r w:rsidR="00505DE2" w:rsidRPr="00505DE2">
              <w:rPr>
                <w:rFonts w:asciiTheme="majorBidi" w:hAnsiTheme="majorBidi" w:cstheme="majorBidi"/>
                <w:noProof/>
                <w:webHidden/>
                <w:sz w:val="24"/>
                <w:szCs w:val="24"/>
              </w:rPr>
              <w:fldChar w:fldCharType="end"/>
            </w:r>
          </w:hyperlink>
        </w:p>
        <w:p w14:paraId="79A6F105" w14:textId="52A71400" w:rsidR="00505DE2" w:rsidRPr="00505DE2" w:rsidRDefault="00000000">
          <w:pPr>
            <w:pStyle w:val="TOC3"/>
            <w:tabs>
              <w:tab w:val="right" w:leader="dot" w:pos="9350"/>
            </w:tabs>
            <w:rPr>
              <w:rFonts w:asciiTheme="majorBidi" w:eastAsiaTheme="minorEastAsia" w:hAnsiTheme="majorBidi" w:cstheme="majorBidi"/>
              <w:noProof/>
              <w:sz w:val="24"/>
              <w:szCs w:val="24"/>
            </w:rPr>
          </w:pPr>
          <w:hyperlink w:anchor="_Toc127285924" w:history="1">
            <w:r w:rsidR="00505DE2" w:rsidRPr="00505DE2">
              <w:rPr>
                <w:rStyle w:val="Hyperlink"/>
                <w:rFonts w:asciiTheme="majorBidi" w:eastAsia="Times New Roman" w:hAnsiTheme="majorBidi" w:cstheme="majorBidi"/>
                <w:i/>
                <w:iCs/>
                <w:noProof/>
                <w:sz w:val="24"/>
                <w:szCs w:val="24"/>
              </w:rPr>
              <w:t>Scholarships for Social Insurance Dependents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_Toc127285924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8</w:t>
            </w:r>
            <w:r w:rsidR="00505DE2" w:rsidRPr="00505DE2">
              <w:rPr>
                <w:rFonts w:asciiTheme="majorBidi" w:hAnsiTheme="majorBidi" w:cstheme="majorBidi"/>
                <w:noProof/>
                <w:webHidden/>
                <w:sz w:val="24"/>
                <w:szCs w:val="24"/>
              </w:rPr>
              <w:fldChar w:fldCharType="end"/>
            </w:r>
          </w:hyperlink>
        </w:p>
        <w:p w14:paraId="14793EC9" w14:textId="572D015F" w:rsidR="00505DE2" w:rsidRPr="00505DE2" w:rsidRDefault="00000000">
          <w:pPr>
            <w:pStyle w:val="TOC3"/>
            <w:tabs>
              <w:tab w:val="right" w:leader="dot" w:pos="9350"/>
            </w:tabs>
            <w:rPr>
              <w:rFonts w:asciiTheme="majorBidi" w:eastAsiaTheme="minorEastAsia" w:hAnsiTheme="majorBidi" w:cstheme="majorBidi"/>
              <w:noProof/>
              <w:sz w:val="24"/>
              <w:szCs w:val="24"/>
            </w:rPr>
          </w:pPr>
          <w:hyperlink w:anchor="_Toc127285925" w:history="1">
            <w:r w:rsidR="00505DE2" w:rsidRPr="00505DE2">
              <w:rPr>
                <w:rStyle w:val="Hyperlink"/>
                <w:rFonts w:asciiTheme="majorBidi" w:eastAsia="Times New Roman" w:hAnsiTheme="majorBidi" w:cstheme="majorBidi"/>
                <w:i/>
                <w:iCs/>
                <w:noProof/>
                <w:sz w:val="24"/>
                <w:szCs w:val="24"/>
              </w:rPr>
              <w:t>Scholarships for IAU staff and their dependents (First-degree relatives)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_Toc127285925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8</w:t>
            </w:r>
            <w:r w:rsidR="00505DE2" w:rsidRPr="00505DE2">
              <w:rPr>
                <w:rFonts w:asciiTheme="majorBidi" w:hAnsiTheme="majorBidi" w:cstheme="majorBidi"/>
                <w:noProof/>
                <w:webHidden/>
                <w:sz w:val="24"/>
                <w:szCs w:val="24"/>
              </w:rPr>
              <w:fldChar w:fldCharType="end"/>
            </w:r>
          </w:hyperlink>
        </w:p>
        <w:p w14:paraId="0A6A6324" w14:textId="1AA015D0" w:rsidR="00505DE2" w:rsidRPr="00505DE2" w:rsidRDefault="00000000">
          <w:pPr>
            <w:pStyle w:val="TOC3"/>
            <w:tabs>
              <w:tab w:val="right" w:leader="dot" w:pos="9350"/>
            </w:tabs>
            <w:rPr>
              <w:rFonts w:asciiTheme="majorBidi" w:eastAsiaTheme="minorEastAsia" w:hAnsiTheme="majorBidi" w:cstheme="majorBidi"/>
              <w:noProof/>
              <w:sz w:val="24"/>
              <w:szCs w:val="24"/>
            </w:rPr>
          </w:pPr>
          <w:hyperlink w:anchor="_Toc127285926" w:history="1">
            <w:r w:rsidR="00505DE2" w:rsidRPr="00505DE2">
              <w:rPr>
                <w:rStyle w:val="Hyperlink"/>
                <w:rFonts w:asciiTheme="majorBidi" w:eastAsia="Times New Roman" w:hAnsiTheme="majorBidi" w:cstheme="majorBidi"/>
                <w:i/>
                <w:iCs/>
                <w:noProof/>
                <w:sz w:val="24"/>
                <w:szCs w:val="24"/>
              </w:rPr>
              <w:t>Special Scholarships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_Toc127285926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8</w:t>
            </w:r>
            <w:r w:rsidR="00505DE2" w:rsidRPr="00505DE2">
              <w:rPr>
                <w:rFonts w:asciiTheme="majorBidi" w:hAnsiTheme="majorBidi" w:cstheme="majorBidi"/>
                <w:noProof/>
                <w:webHidden/>
                <w:sz w:val="24"/>
                <w:szCs w:val="24"/>
              </w:rPr>
              <w:fldChar w:fldCharType="end"/>
            </w:r>
          </w:hyperlink>
        </w:p>
        <w:p w14:paraId="2E69FF72" w14:textId="7829DE45" w:rsidR="00505DE2" w:rsidRPr="00505DE2" w:rsidRDefault="00000000">
          <w:pPr>
            <w:pStyle w:val="TOC2"/>
            <w:tabs>
              <w:tab w:val="right" w:leader="dot" w:pos="9350"/>
            </w:tabs>
            <w:rPr>
              <w:rFonts w:asciiTheme="majorBidi" w:eastAsiaTheme="minorEastAsia" w:hAnsiTheme="majorBidi" w:cstheme="majorBidi"/>
              <w:noProof/>
              <w:sz w:val="24"/>
              <w:szCs w:val="24"/>
            </w:rPr>
          </w:pPr>
          <w:hyperlink w:anchor="_Toc127285927" w:history="1">
            <w:r w:rsidR="00505DE2" w:rsidRPr="00505DE2">
              <w:rPr>
                <w:rStyle w:val="Hyperlink"/>
                <w:rFonts w:asciiTheme="majorBidi" w:hAnsiTheme="majorBidi" w:cstheme="majorBidi"/>
                <w:noProof/>
                <w:sz w:val="24"/>
                <w:szCs w:val="24"/>
              </w:rPr>
              <w:t>University Fund Opportunities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_Toc127285927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8</w:t>
            </w:r>
            <w:r w:rsidR="00505DE2" w:rsidRPr="00505DE2">
              <w:rPr>
                <w:rFonts w:asciiTheme="majorBidi" w:hAnsiTheme="majorBidi" w:cstheme="majorBidi"/>
                <w:noProof/>
                <w:webHidden/>
                <w:sz w:val="24"/>
                <w:szCs w:val="24"/>
              </w:rPr>
              <w:fldChar w:fldCharType="end"/>
            </w:r>
          </w:hyperlink>
        </w:p>
        <w:p w14:paraId="33798810" w14:textId="22D721B1" w:rsidR="00505DE2" w:rsidRPr="00505DE2" w:rsidRDefault="00000000">
          <w:pPr>
            <w:pStyle w:val="TOC2"/>
            <w:tabs>
              <w:tab w:val="right" w:leader="dot" w:pos="9350"/>
            </w:tabs>
            <w:rPr>
              <w:rFonts w:asciiTheme="majorBidi" w:eastAsiaTheme="minorEastAsia" w:hAnsiTheme="majorBidi" w:cstheme="majorBidi"/>
              <w:noProof/>
              <w:sz w:val="24"/>
              <w:szCs w:val="24"/>
            </w:rPr>
          </w:pPr>
          <w:hyperlink w:anchor="_Toc127285928" w:history="1">
            <w:r w:rsidR="00505DE2" w:rsidRPr="00505DE2">
              <w:rPr>
                <w:rStyle w:val="Hyperlink"/>
                <w:rFonts w:asciiTheme="majorBidi" w:hAnsiTheme="majorBidi" w:cstheme="majorBidi"/>
                <w:noProof/>
                <w:sz w:val="24"/>
                <w:szCs w:val="24"/>
              </w:rPr>
              <w:t>Outstanding Thesis Award</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_Toc127285928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8</w:t>
            </w:r>
            <w:r w:rsidR="00505DE2" w:rsidRPr="00505DE2">
              <w:rPr>
                <w:rFonts w:asciiTheme="majorBidi" w:hAnsiTheme="majorBidi" w:cstheme="majorBidi"/>
                <w:noProof/>
                <w:webHidden/>
                <w:sz w:val="24"/>
                <w:szCs w:val="24"/>
              </w:rPr>
              <w:fldChar w:fldCharType="end"/>
            </w:r>
          </w:hyperlink>
        </w:p>
        <w:p w14:paraId="5865AADF" w14:textId="2444D85C" w:rsidR="00505DE2" w:rsidRPr="00505DE2" w:rsidRDefault="00000000">
          <w:pPr>
            <w:pStyle w:val="TOC2"/>
            <w:tabs>
              <w:tab w:val="right" w:leader="dot" w:pos="9350"/>
            </w:tabs>
            <w:rPr>
              <w:rFonts w:asciiTheme="majorBidi" w:eastAsiaTheme="minorEastAsia" w:hAnsiTheme="majorBidi" w:cstheme="majorBidi"/>
              <w:noProof/>
              <w:sz w:val="24"/>
              <w:szCs w:val="24"/>
            </w:rPr>
          </w:pPr>
          <w:hyperlink w:anchor="_Toc127285929" w:history="1">
            <w:r w:rsidR="00505DE2" w:rsidRPr="00505DE2">
              <w:rPr>
                <w:rStyle w:val="Hyperlink"/>
                <w:rFonts w:asciiTheme="majorBidi" w:hAnsiTheme="majorBidi" w:cstheme="majorBidi"/>
                <w:noProof/>
                <w:sz w:val="24"/>
                <w:szCs w:val="24"/>
              </w:rPr>
              <w:t>Counselling Services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_Toc127285929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9</w:t>
            </w:r>
            <w:r w:rsidR="00505DE2" w:rsidRPr="00505DE2">
              <w:rPr>
                <w:rFonts w:asciiTheme="majorBidi" w:hAnsiTheme="majorBidi" w:cstheme="majorBidi"/>
                <w:noProof/>
                <w:webHidden/>
                <w:sz w:val="24"/>
                <w:szCs w:val="24"/>
              </w:rPr>
              <w:fldChar w:fldCharType="end"/>
            </w:r>
          </w:hyperlink>
        </w:p>
        <w:p w14:paraId="4F591DC7" w14:textId="068B5D99" w:rsidR="00505DE2" w:rsidRPr="00505DE2" w:rsidRDefault="00000000">
          <w:pPr>
            <w:pStyle w:val="TOC2"/>
            <w:tabs>
              <w:tab w:val="right" w:leader="dot" w:pos="9350"/>
            </w:tabs>
            <w:rPr>
              <w:rFonts w:asciiTheme="majorBidi" w:eastAsiaTheme="minorEastAsia" w:hAnsiTheme="majorBidi" w:cstheme="majorBidi"/>
              <w:noProof/>
              <w:sz w:val="24"/>
              <w:szCs w:val="24"/>
            </w:rPr>
          </w:pPr>
          <w:hyperlink w:anchor="_Toc127285930" w:history="1">
            <w:r w:rsidR="00505DE2" w:rsidRPr="00505DE2">
              <w:rPr>
                <w:rStyle w:val="Hyperlink"/>
                <w:rFonts w:asciiTheme="majorBidi" w:hAnsiTheme="majorBidi" w:cstheme="majorBidi"/>
                <w:noProof/>
                <w:sz w:val="24"/>
                <w:szCs w:val="24"/>
              </w:rPr>
              <w:t>Library Resources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_Toc127285930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9</w:t>
            </w:r>
            <w:r w:rsidR="00505DE2" w:rsidRPr="00505DE2">
              <w:rPr>
                <w:rFonts w:asciiTheme="majorBidi" w:hAnsiTheme="majorBidi" w:cstheme="majorBidi"/>
                <w:noProof/>
                <w:webHidden/>
                <w:sz w:val="24"/>
                <w:szCs w:val="24"/>
              </w:rPr>
              <w:fldChar w:fldCharType="end"/>
            </w:r>
          </w:hyperlink>
        </w:p>
        <w:p w14:paraId="28D8434C" w14:textId="29DB463B" w:rsidR="00505DE2" w:rsidRPr="00505DE2" w:rsidRDefault="00000000">
          <w:pPr>
            <w:pStyle w:val="TOC1"/>
            <w:rPr>
              <w:rFonts w:eastAsiaTheme="minorEastAsia" w:cstheme="majorBidi"/>
              <w:sz w:val="24"/>
              <w:szCs w:val="24"/>
            </w:rPr>
          </w:pPr>
          <w:hyperlink w:anchor="_Toc127285931" w:history="1">
            <w:r w:rsidR="00505DE2" w:rsidRPr="00505DE2">
              <w:rPr>
                <w:rStyle w:val="Hyperlink"/>
                <w:rFonts w:cstheme="majorBidi"/>
                <w:sz w:val="24"/>
                <w:szCs w:val="24"/>
              </w:rPr>
              <w:t>Section III: Degree Requirements</w:t>
            </w:r>
            <w:r w:rsidR="00505DE2" w:rsidRPr="00505DE2">
              <w:rPr>
                <w:rFonts w:cstheme="majorBidi"/>
                <w:webHidden/>
                <w:sz w:val="24"/>
                <w:szCs w:val="24"/>
              </w:rPr>
              <w:tab/>
            </w:r>
            <w:r w:rsidR="00505DE2" w:rsidRPr="00505DE2">
              <w:rPr>
                <w:rFonts w:cstheme="majorBidi"/>
                <w:webHidden/>
                <w:sz w:val="24"/>
                <w:szCs w:val="24"/>
              </w:rPr>
              <w:fldChar w:fldCharType="begin"/>
            </w:r>
            <w:r w:rsidR="00505DE2" w:rsidRPr="00505DE2">
              <w:rPr>
                <w:rFonts w:cstheme="majorBidi"/>
                <w:webHidden/>
                <w:sz w:val="24"/>
                <w:szCs w:val="24"/>
              </w:rPr>
              <w:instrText xml:space="preserve"> PAGEREF _Toc127285931 \h </w:instrText>
            </w:r>
            <w:r w:rsidR="00505DE2" w:rsidRPr="00505DE2">
              <w:rPr>
                <w:rFonts w:cstheme="majorBidi"/>
                <w:webHidden/>
                <w:sz w:val="24"/>
                <w:szCs w:val="24"/>
              </w:rPr>
            </w:r>
            <w:r w:rsidR="00505DE2" w:rsidRPr="00505DE2">
              <w:rPr>
                <w:rFonts w:cstheme="majorBidi"/>
                <w:webHidden/>
                <w:sz w:val="24"/>
                <w:szCs w:val="24"/>
              </w:rPr>
              <w:fldChar w:fldCharType="separate"/>
            </w:r>
            <w:r w:rsidR="00505DE2" w:rsidRPr="00505DE2">
              <w:rPr>
                <w:rFonts w:cstheme="majorBidi"/>
                <w:webHidden/>
                <w:sz w:val="24"/>
                <w:szCs w:val="24"/>
              </w:rPr>
              <w:t>10</w:t>
            </w:r>
            <w:r w:rsidR="00505DE2" w:rsidRPr="00505DE2">
              <w:rPr>
                <w:rFonts w:cstheme="majorBidi"/>
                <w:webHidden/>
                <w:sz w:val="24"/>
                <w:szCs w:val="24"/>
              </w:rPr>
              <w:fldChar w:fldCharType="end"/>
            </w:r>
          </w:hyperlink>
        </w:p>
        <w:p w14:paraId="0B9A7296" w14:textId="4C2E8EAD" w:rsidR="00505DE2" w:rsidRPr="00505DE2" w:rsidRDefault="00000000">
          <w:pPr>
            <w:pStyle w:val="TOC2"/>
            <w:tabs>
              <w:tab w:val="right" w:leader="dot" w:pos="9350"/>
            </w:tabs>
            <w:rPr>
              <w:rFonts w:asciiTheme="majorBidi" w:eastAsiaTheme="minorEastAsia" w:hAnsiTheme="majorBidi" w:cstheme="majorBidi"/>
              <w:noProof/>
              <w:sz w:val="24"/>
              <w:szCs w:val="24"/>
            </w:rPr>
          </w:pPr>
          <w:hyperlink w:anchor="_Toc127285932" w:history="1">
            <w:r w:rsidR="00505DE2" w:rsidRPr="00505DE2">
              <w:rPr>
                <w:rStyle w:val="Hyperlink"/>
                <w:rFonts w:asciiTheme="majorBidi" w:hAnsiTheme="majorBidi" w:cstheme="majorBidi"/>
                <w:noProof/>
                <w:sz w:val="24"/>
                <w:szCs w:val="24"/>
              </w:rPr>
              <w:t>Course Requirements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_Toc127285932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10</w:t>
            </w:r>
            <w:r w:rsidR="00505DE2" w:rsidRPr="00505DE2">
              <w:rPr>
                <w:rFonts w:asciiTheme="majorBidi" w:hAnsiTheme="majorBidi" w:cstheme="majorBidi"/>
                <w:noProof/>
                <w:webHidden/>
                <w:sz w:val="24"/>
                <w:szCs w:val="24"/>
              </w:rPr>
              <w:fldChar w:fldCharType="end"/>
            </w:r>
          </w:hyperlink>
        </w:p>
        <w:p w14:paraId="3F2A8BE8" w14:textId="4B8ACB3B" w:rsidR="00505DE2" w:rsidRPr="00505DE2" w:rsidRDefault="00000000">
          <w:pPr>
            <w:pStyle w:val="TOC1"/>
            <w:rPr>
              <w:rFonts w:eastAsiaTheme="minorEastAsia" w:cstheme="majorBidi"/>
              <w:sz w:val="24"/>
              <w:szCs w:val="24"/>
            </w:rPr>
          </w:pPr>
          <w:hyperlink w:anchor="_Toc127285933" w:history="1">
            <w:r w:rsidR="00505DE2" w:rsidRPr="00505DE2">
              <w:rPr>
                <w:rStyle w:val="Hyperlink"/>
                <w:rFonts w:cstheme="majorBidi"/>
                <w:sz w:val="24"/>
                <w:szCs w:val="24"/>
              </w:rPr>
              <w:t>Master’s Degree Timeline</w:t>
            </w:r>
            <w:r w:rsidR="00505DE2" w:rsidRPr="00505DE2">
              <w:rPr>
                <w:rFonts w:cstheme="majorBidi"/>
                <w:webHidden/>
                <w:sz w:val="24"/>
                <w:szCs w:val="24"/>
              </w:rPr>
              <w:tab/>
            </w:r>
            <w:r w:rsidR="00505DE2" w:rsidRPr="00505DE2">
              <w:rPr>
                <w:rFonts w:cstheme="majorBidi"/>
                <w:webHidden/>
                <w:sz w:val="24"/>
                <w:szCs w:val="24"/>
              </w:rPr>
              <w:fldChar w:fldCharType="begin"/>
            </w:r>
            <w:r w:rsidR="00505DE2" w:rsidRPr="00505DE2">
              <w:rPr>
                <w:rFonts w:cstheme="majorBidi"/>
                <w:webHidden/>
                <w:sz w:val="24"/>
                <w:szCs w:val="24"/>
              </w:rPr>
              <w:instrText xml:space="preserve"> PAGEREF _Toc127285933 \h </w:instrText>
            </w:r>
            <w:r w:rsidR="00505DE2" w:rsidRPr="00505DE2">
              <w:rPr>
                <w:rFonts w:cstheme="majorBidi"/>
                <w:webHidden/>
                <w:sz w:val="24"/>
                <w:szCs w:val="24"/>
              </w:rPr>
            </w:r>
            <w:r w:rsidR="00505DE2" w:rsidRPr="00505DE2">
              <w:rPr>
                <w:rFonts w:cstheme="majorBidi"/>
                <w:webHidden/>
                <w:sz w:val="24"/>
                <w:szCs w:val="24"/>
              </w:rPr>
              <w:fldChar w:fldCharType="separate"/>
            </w:r>
            <w:r w:rsidR="00505DE2" w:rsidRPr="00505DE2">
              <w:rPr>
                <w:rFonts w:cstheme="majorBidi"/>
                <w:webHidden/>
                <w:sz w:val="24"/>
                <w:szCs w:val="24"/>
              </w:rPr>
              <w:t>11</w:t>
            </w:r>
            <w:r w:rsidR="00505DE2" w:rsidRPr="00505DE2">
              <w:rPr>
                <w:rFonts w:cstheme="majorBidi"/>
                <w:webHidden/>
                <w:sz w:val="24"/>
                <w:szCs w:val="24"/>
              </w:rPr>
              <w:fldChar w:fldCharType="end"/>
            </w:r>
          </w:hyperlink>
        </w:p>
        <w:p w14:paraId="5E460B96" w14:textId="7290B5A4" w:rsidR="00505DE2" w:rsidRPr="00505DE2" w:rsidRDefault="00000000">
          <w:pPr>
            <w:pStyle w:val="TOC1"/>
            <w:rPr>
              <w:rFonts w:eastAsiaTheme="minorEastAsia" w:cstheme="majorBidi"/>
              <w:sz w:val="24"/>
              <w:szCs w:val="24"/>
            </w:rPr>
          </w:pPr>
          <w:hyperlink w:anchor="_Toc127285934" w:history="1">
            <w:r w:rsidR="00505DE2" w:rsidRPr="00505DE2">
              <w:rPr>
                <w:rStyle w:val="Hyperlink"/>
                <w:rFonts w:cstheme="majorBidi"/>
                <w:sz w:val="24"/>
                <w:szCs w:val="24"/>
              </w:rPr>
              <w:t>Appendices</w:t>
            </w:r>
            <w:r w:rsidR="00505DE2" w:rsidRPr="00505DE2">
              <w:rPr>
                <w:rFonts w:cstheme="majorBidi"/>
                <w:webHidden/>
                <w:sz w:val="24"/>
                <w:szCs w:val="24"/>
              </w:rPr>
              <w:tab/>
            </w:r>
            <w:r w:rsidR="00505DE2" w:rsidRPr="00505DE2">
              <w:rPr>
                <w:rFonts w:cstheme="majorBidi"/>
                <w:webHidden/>
                <w:sz w:val="24"/>
                <w:szCs w:val="24"/>
              </w:rPr>
              <w:fldChar w:fldCharType="begin"/>
            </w:r>
            <w:r w:rsidR="00505DE2" w:rsidRPr="00505DE2">
              <w:rPr>
                <w:rFonts w:cstheme="majorBidi"/>
                <w:webHidden/>
                <w:sz w:val="24"/>
                <w:szCs w:val="24"/>
              </w:rPr>
              <w:instrText xml:space="preserve"> PAGEREF _Toc127285934 \h </w:instrText>
            </w:r>
            <w:r w:rsidR="00505DE2" w:rsidRPr="00505DE2">
              <w:rPr>
                <w:rFonts w:cstheme="majorBidi"/>
                <w:webHidden/>
                <w:sz w:val="24"/>
                <w:szCs w:val="24"/>
              </w:rPr>
            </w:r>
            <w:r w:rsidR="00505DE2" w:rsidRPr="00505DE2">
              <w:rPr>
                <w:rFonts w:cstheme="majorBidi"/>
                <w:webHidden/>
                <w:sz w:val="24"/>
                <w:szCs w:val="24"/>
              </w:rPr>
              <w:fldChar w:fldCharType="separate"/>
            </w:r>
            <w:r w:rsidR="00505DE2" w:rsidRPr="00505DE2">
              <w:rPr>
                <w:rFonts w:cstheme="majorBidi"/>
                <w:webHidden/>
                <w:sz w:val="24"/>
                <w:szCs w:val="24"/>
              </w:rPr>
              <w:t>12</w:t>
            </w:r>
            <w:r w:rsidR="00505DE2" w:rsidRPr="00505DE2">
              <w:rPr>
                <w:rFonts w:cstheme="majorBidi"/>
                <w:webHidden/>
                <w:sz w:val="24"/>
                <w:szCs w:val="24"/>
              </w:rPr>
              <w:fldChar w:fldCharType="end"/>
            </w:r>
          </w:hyperlink>
        </w:p>
        <w:p w14:paraId="40375E32" w14:textId="338E13EA" w:rsidR="00505DE2" w:rsidRPr="00505DE2" w:rsidRDefault="00000000">
          <w:pPr>
            <w:pStyle w:val="TOC2"/>
            <w:tabs>
              <w:tab w:val="right" w:leader="dot" w:pos="9350"/>
            </w:tabs>
            <w:rPr>
              <w:rFonts w:asciiTheme="majorBidi" w:eastAsiaTheme="minorEastAsia" w:hAnsiTheme="majorBidi" w:cstheme="majorBidi"/>
              <w:noProof/>
              <w:sz w:val="24"/>
              <w:szCs w:val="24"/>
            </w:rPr>
          </w:pPr>
          <w:hyperlink w:anchor="_Toc127285935" w:history="1">
            <w:r w:rsidR="00505DE2" w:rsidRPr="00505DE2">
              <w:rPr>
                <w:rStyle w:val="Hyperlink"/>
                <w:rFonts w:asciiTheme="majorBidi" w:hAnsiTheme="majorBidi" w:cstheme="majorBidi"/>
                <w:noProof/>
                <w:sz w:val="24"/>
                <w:szCs w:val="24"/>
              </w:rPr>
              <w:t>Appendix A: Short Course Description</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_Toc127285935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12</w:t>
            </w:r>
            <w:r w:rsidR="00505DE2" w:rsidRPr="00505DE2">
              <w:rPr>
                <w:rFonts w:asciiTheme="majorBidi" w:hAnsiTheme="majorBidi" w:cstheme="majorBidi"/>
                <w:noProof/>
                <w:webHidden/>
                <w:sz w:val="24"/>
                <w:szCs w:val="24"/>
              </w:rPr>
              <w:fldChar w:fldCharType="end"/>
            </w:r>
          </w:hyperlink>
        </w:p>
        <w:p w14:paraId="272582CD" w14:textId="5CB47E48" w:rsidR="00505DE2" w:rsidRPr="00505DE2" w:rsidRDefault="00000000">
          <w:pPr>
            <w:pStyle w:val="TOC3"/>
            <w:tabs>
              <w:tab w:val="right" w:leader="dot" w:pos="9350"/>
            </w:tabs>
            <w:rPr>
              <w:rFonts w:asciiTheme="majorBidi" w:eastAsiaTheme="minorEastAsia" w:hAnsiTheme="majorBidi" w:cstheme="majorBidi"/>
              <w:noProof/>
              <w:sz w:val="24"/>
              <w:szCs w:val="24"/>
            </w:rPr>
          </w:pPr>
          <w:hyperlink w:anchor="_Toc127285936" w:history="1">
            <w:r w:rsidR="00505DE2" w:rsidRPr="00505DE2">
              <w:rPr>
                <w:rStyle w:val="Hyperlink"/>
                <w:rFonts w:asciiTheme="majorBidi" w:hAnsiTheme="majorBidi" w:cstheme="majorBidi"/>
                <w:i/>
                <w:iCs/>
                <w:noProof/>
                <w:sz w:val="24"/>
                <w:szCs w:val="24"/>
              </w:rPr>
              <w:t>General Compulsory Courses (all tracks)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_Toc127285936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12</w:t>
            </w:r>
            <w:r w:rsidR="00505DE2" w:rsidRPr="00505DE2">
              <w:rPr>
                <w:rFonts w:asciiTheme="majorBidi" w:hAnsiTheme="majorBidi" w:cstheme="majorBidi"/>
                <w:noProof/>
                <w:webHidden/>
                <w:sz w:val="24"/>
                <w:szCs w:val="24"/>
              </w:rPr>
              <w:fldChar w:fldCharType="end"/>
            </w:r>
          </w:hyperlink>
        </w:p>
        <w:p w14:paraId="6517B5C2" w14:textId="469D9134" w:rsidR="00505DE2" w:rsidRPr="00505DE2" w:rsidRDefault="00000000">
          <w:pPr>
            <w:pStyle w:val="TOC3"/>
            <w:tabs>
              <w:tab w:val="right" w:leader="dot" w:pos="9350"/>
            </w:tabs>
            <w:rPr>
              <w:rFonts w:asciiTheme="majorBidi" w:eastAsiaTheme="minorEastAsia" w:hAnsiTheme="majorBidi" w:cstheme="majorBidi"/>
              <w:noProof/>
              <w:sz w:val="24"/>
              <w:szCs w:val="24"/>
            </w:rPr>
          </w:pPr>
          <w:hyperlink w:anchor="_Toc127285937" w:history="1">
            <w:r w:rsidR="00505DE2" w:rsidRPr="00505DE2">
              <w:rPr>
                <w:rStyle w:val="Hyperlink"/>
                <w:rFonts w:asciiTheme="majorBidi" w:hAnsiTheme="majorBidi" w:cstheme="majorBidi"/>
                <w:i/>
                <w:iCs/>
                <w:noProof/>
                <w:sz w:val="24"/>
                <w:szCs w:val="24"/>
              </w:rPr>
              <w:t>General Elective Courses (all tracks)</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_Toc127285937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12</w:t>
            </w:r>
            <w:r w:rsidR="00505DE2" w:rsidRPr="00505DE2">
              <w:rPr>
                <w:rFonts w:asciiTheme="majorBidi" w:hAnsiTheme="majorBidi" w:cstheme="majorBidi"/>
                <w:noProof/>
                <w:webHidden/>
                <w:sz w:val="24"/>
                <w:szCs w:val="24"/>
              </w:rPr>
              <w:fldChar w:fldCharType="end"/>
            </w:r>
          </w:hyperlink>
        </w:p>
        <w:p w14:paraId="59A4B1A9" w14:textId="1D2E037F" w:rsidR="00505DE2" w:rsidRPr="00505DE2" w:rsidRDefault="00000000">
          <w:pPr>
            <w:pStyle w:val="TOC3"/>
            <w:tabs>
              <w:tab w:val="right" w:leader="dot" w:pos="9350"/>
            </w:tabs>
            <w:rPr>
              <w:rFonts w:asciiTheme="majorBidi" w:eastAsiaTheme="minorEastAsia" w:hAnsiTheme="majorBidi" w:cstheme="majorBidi"/>
              <w:noProof/>
              <w:sz w:val="24"/>
              <w:szCs w:val="24"/>
            </w:rPr>
          </w:pPr>
          <w:hyperlink w:anchor="_Toc127285938" w:history="1">
            <w:r w:rsidR="00505DE2" w:rsidRPr="00505DE2">
              <w:rPr>
                <w:rStyle w:val="Hyperlink"/>
                <w:rFonts w:asciiTheme="majorBidi" w:hAnsiTheme="majorBidi" w:cstheme="majorBidi"/>
                <w:i/>
                <w:iCs/>
                <w:noProof/>
                <w:sz w:val="24"/>
                <w:szCs w:val="24"/>
              </w:rPr>
              <w:t>Compulsory Courses (</w:t>
            </w:r>
            <w:r w:rsidR="00505DE2" w:rsidRPr="00505DE2">
              <w:rPr>
                <w:rStyle w:val="Hyperlink"/>
                <w:rFonts w:asciiTheme="majorBidi" w:eastAsia="Times New Roman" w:hAnsiTheme="majorBidi" w:cstheme="majorBidi"/>
                <w:i/>
                <w:iCs/>
                <w:noProof/>
                <w:sz w:val="24"/>
                <w:szCs w:val="24"/>
              </w:rPr>
              <w:t xml:space="preserve">Criticism </w:t>
            </w:r>
            <w:r w:rsidR="00505DE2" w:rsidRPr="00505DE2">
              <w:rPr>
                <w:rStyle w:val="Hyperlink"/>
                <w:rFonts w:asciiTheme="majorBidi" w:hAnsiTheme="majorBidi" w:cstheme="majorBidi"/>
                <w:i/>
                <w:iCs/>
                <w:noProof/>
                <w:sz w:val="24"/>
                <w:szCs w:val="24"/>
              </w:rPr>
              <w:t>Track)</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_Toc127285938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13</w:t>
            </w:r>
            <w:r w:rsidR="00505DE2" w:rsidRPr="00505DE2">
              <w:rPr>
                <w:rFonts w:asciiTheme="majorBidi" w:hAnsiTheme="majorBidi" w:cstheme="majorBidi"/>
                <w:noProof/>
                <w:webHidden/>
                <w:sz w:val="24"/>
                <w:szCs w:val="24"/>
              </w:rPr>
              <w:fldChar w:fldCharType="end"/>
            </w:r>
          </w:hyperlink>
        </w:p>
        <w:p w14:paraId="1E408699" w14:textId="30D8DC67" w:rsidR="00505DE2" w:rsidRPr="00505DE2" w:rsidRDefault="00000000">
          <w:pPr>
            <w:pStyle w:val="TOC3"/>
            <w:tabs>
              <w:tab w:val="right" w:leader="dot" w:pos="9350"/>
            </w:tabs>
            <w:rPr>
              <w:rFonts w:asciiTheme="majorBidi" w:eastAsiaTheme="minorEastAsia" w:hAnsiTheme="majorBidi" w:cstheme="majorBidi"/>
              <w:noProof/>
              <w:sz w:val="24"/>
              <w:szCs w:val="24"/>
            </w:rPr>
          </w:pPr>
          <w:hyperlink w:anchor="_Toc127285939" w:history="1">
            <w:r w:rsidR="00505DE2" w:rsidRPr="00505DE2">
              <w:rPr>
                <w:rStyle w:val="Hyperlink"/>
                <w:rFonts w:asciiTheme="majorBidi" w:hAnsiTheme="majorBidi" w:cstheme="majorBidi"/>
                <w:i/>
                <w:iCs/>
                <w:noProof/>
                <w:sz w:val="24"/>
                <w:szCs w:val="24"/>
              </w:rPr>
              <w:t>Compulsory Courses (</w:t>
            </w:r>
            <w:r w:rsidR="00505DE2" w:rsidRPr="00505DE2">
              <w:rPr>
                <w:rStyle w:val="Hyperlink"/>
                <w:rFonts w:asciiTheme="majorBidi" w:eastAsia="Times New Roman" w:hAnsiTheme="majorBidi" w:cstheme="majorBidi"/>
                <w:i/>
                <w:iCs/>
                <w:noProof/>
                <w:sz w:val="24"/>
                <w:szCs w:val="24"/>
              </w:rPr>
              <w:t xml:space="preserve">Poetry </w:t>
            </w:r>
            <w:r w:rsidR="00505DE2" w:rsidRPr="00505DE2">
              <w:rPr>
                <w:rStyle w:val="Hyperlink"/>
                <w:rFonts w:asciiTheme="majorBidi" w:hAnsiTheme="majorBidi" w:cstheme="majorBidi"/>
                <w:i/>
                <w:iCs/>
                <w:noProof/>
                <w:sz w:val="24"/>
                <w:szCs w:val="24"/>
              </w:rPr>
              <w:t>Track)</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_Toc127285939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13</w:t>
            </w:r>
            <w:r w:rsidR="00505DE2" w:rsidRPr="00505DE2">
              <w:rPr>
                <w:rFonts w:asciiTheme="majorBidi" w:hAnsiTheme="majorBidi" w:cstheme="majorBidi"/>
                <w:noProof/>
                <w:webHidden/>
                <w:sz w:val="24"/>
                <w:szCs w:val="24"/>
              </w:rPr>
              <w:fldChar w:fldCharType="end"/>
            </w:r>
          </w:hyperlink>
        </w:p>
        <w:p w14:paraId="2C786C22" w14:textId="473E98E4" w:rsidR="00505DE2" w:rsidRPr="00505DE2" w:rsidRDefault="00000000">
          <w:pPr>
            <w:pStyle w:val="TOC3"/>
            <w:tabs>
              <w:tab w:val="right" w:leader="dot" w:pos="9350"/>
            </w:tabs>
            <w:rPr>
              <w:rFonts w:asciiTheme="majorBidi" w:eastAsiaTheme="minorEastAsia" w:hAnsiTheme="majorBidi" w:cstheme="majorBidi"/>
              <w:noProof/>
              <w:sz w:val="24"/>
              <w:szCs w:val="24"/>
            </w:rPr>
          </w:pPr>
          <w:hyperlink w:anchor="_Toc127285940" w:history="1">
            <w:r w:rsidR="00505DE2" w:rsidRPr="00505DE2">
              <w:rPr>
                <w:rStyle w:val="Hyperlink"/>
                <w:rFonts w:asciiTheme="majorBidi" w:hAnsiTheme="majorBidi" w:cstheme="majorBidi"/>
                <w:i/>
                <w:iCs/>
                <w:noProof/>
                <w:sz w:val="24"/>
                <w:szCs w:val="24"/>
              </w:rPr>
              <w:t>Compulsory Courses (</w:t>
            </w:r>
            <w:r w:rsidR="00505DE2" w:rsidRPr="00505DE2">
              <w:rPr>
                <w:rStyle w:val="Hyperlink"/>
                <w:rFonts w:asciiTheme="majorBidi" w:eastAsia="Times New Roman" w:hAnsiTheme="majorBidi" w:cstheme="majorBidi"/>
                <w:i/>
                <w:iCs/>
                <w:noProof/>
                <w:sz w:val="24"/>
                <w:szCs w:val="24"/>
              </w:rPr>
              <w:t xml:space="preserve">Drama </w:t>
            </w:r>
            <w:r w:rsidR="00505DE2" w:rsidRPr="00505DE2">
              <w:rPr>
                <w:rStyle w:val="Hyperlink"/>
                <w:rFonts w:asciiTheme="majorBidi" w:hAnsiTheme="majorBidi" w:cstheme="majorBidi"/>
                <w:i/>
                <w:iCs/>
                <w:noProof/>
                <w:sz w:val="24"/>
                <w:szCs w:val="24"/>
              </w:rPr>
              <w:t>Track)</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_Toc127285940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14</w:t>
            </w:r>
            <w:r w:rsidR="00505DE2" w:rsidRPr="00505DE2">
              <w:rPr>
                <w:rFonts w:asciiTheme="majorBidi" w:hAnsiTheme="majorBidi" w:cstheme="majorBidi"/>
                <w:noProof/>
                <w:webHidden/>
                <w:sz w:val="24"/>
                <w:szCs w:val="24"/>
              </w:rPr>
              <w:fldChar w:fldCharType="end"/>
            </w:r>
          </w:hyperlink>
        </w:p>
        <w:p w14:paraId="22D911F2" w14:textId="3D9B671D" w:rsidR="00505DE2" w:rsidRPr="00505DE2" w:rsidRDefault="00000000">
          <w:pPr>
            <w:pStyle w:val="TOC3"/>
            <w:tabs>
              <w:tab w:val="right" w:leader="dot" w:pos="9350"/>
            </w:tabs>
            <w:rPr>
              <w:rFonts w:asciiTheme="majorBidi" w:eastAsiaTheme="minorEastAsia" w:hAnsiTheme="majorBidi" w:cstheme="majorBidi"/>
              <w:noProof/>
              <w:sz w:val="24"/>
              <w:szCs w:val="24"/>
            </w:rPr>
          </w:pPr>
          <w:hyperlink w:anchor="_Toc127285941" w:history="1">
            <w:r w:rsidR="00505DE2" w:rsidRPr="00505DE2">
              <w:rPr>
                <w:rStyle w:val="Hyperlink"/>
                <w:rFonts w:asciiTheme="majorBidi" w:hAnsiTheme="majorBidi" w:cstheme="majorBidi"/>
                <w:i/>
                <w:iCs/>
                <w:noProof/>
                <w:sz w:val="24"/>
                <w:szCs w:val="24"/>
              </w:rPr>
              <w:t>Compulsory Courses (</w:t>
            </w:r>
            <w:r w:rsidR="00505DE2" w:rsidRPr="00505DE2">
              <w:rPr>
                <w:rStyle w:val="Hyperlink"/>
                <w:rFonts w:asciiTheme="majorBidi" w:eastAsia="Times New Roman" w:hAnsiTheme="majorBidi" w:cstheme="majorBidi"/>
                <w:i/>
                <w:iCs/>
                <w:noProof/>
                <w:sz w:val="24"/>
                <w:szCs w:val="24"/>
              </w:rPr>
              <w:t xml:space="preserve">Fiction </w:t>
            </w:r>
            <w:r w:rsidR="00505DE2" w:rsidRPr="00505DE2">
              <w:rPr>
                <w:rStyle w:val="Hyperlink"/>
                <w:rFonts w:asciiTheme="majorBidi" w:hAnsiTheme="majorBidi" w:cstheme="majorBidi"/>
                <w:i/>
                <w:iCs/>
                <w:noProof/>
                <w:sz w:val="24"/>
                <w:szCs w:val="24"/>
              </w:rPr>
              <w:t>Track)</w:t>
            </w:r>
            <w:r w:rsidR="00505DE2" w:rsidRPr="00505DE2">
              <w:rPr>
                <w:rFonts w:asciiTheme="majorBidi" w:hAnsiTheme="majorBidi" w:cstheme="majorBidi"/>
                <w:noProof/>
                <w:webHidden/>
                <w:sz w:val="24"/>
                <w:szCs w:val="24"/>
              </w:rPr>
              <w:tab/>
            </w:r>
            <w:r w:rsidR="00505DE2" w:rsidRPr="00505DE2">
              <w:rPr>
                <w:rFonts w:asciiTheme="majorBidi" w:hAnsiTheme="majorBidi" w:cstheme="majorBidi"/>
                <w:noProof/>
                <w:webHidden/>
                <w:sz w:val="24"/>
                <w:szCs w:val="24"/>
              </w:rPr>
              <w:fldChar w:fldCharType="begin"/>
            </w:r>
            <w:r w:rsidR="00505DE2" w:rsidRPr="00505DE2">
              <w:rPr>
                <w:rFonts w:asciiTheme="majorBidi" w:hAnsiTheme="majorBidi" w:cstheme="majorBidi"/>
                <w:noProof/>
                <w:webHidden/>
                <w:sz w:val="24"/>
                <w:szCs w:val="24"/>
              </w:rPr>
              <w:instrText xml:space="preserve"> PAGEREF _Toc127285941 \h </w:instrText>
            </w:r>
            <w:r w:rsidR="00505DE2" w:rsidRPr="00505DE2">
              <w:rPr>
                <w:rFonts w:asciiTheme="majorBidi" w:hAnsiTheme="majorBidi" w:cstheme="majorBidi"/>
                <w:noProof/>
                <w:webHidden/>
                <w:sz w:val="24"/>
                <w:szCs w:val="24"/>
              </w:rPr>
            </w:r>
            <w:r w:rsidR="00505DE2" w:rsidRPr="00505DE2">
              <w:rPr>
                <w:rFonts w:asciiTheme="majorBidi" w:hAnsiTheme="majorBidi" w:cstheme="majorBidi"/>
                <w:noProof/>
                <w:webHidden/>
                <w:sz w:val="24"/>
                <w:szCs w:val="24"/>
              </w:rPr>
              <w:fldChar w:fldCharType="separate"/>
            </w:r>
            <w:r w:rsidR="00505DE2" w:rsidRPr="00505DE2">
              <w:rPr>
                <w:rFonts w:asciiTheme="majorBidi" w:hAnsiTheme="majorBidi" w:cstheme="majorBidi"/>
                <w:noProof/>
                <w:webHidden/>
                <w:sz w:val="24"/>
                <w:szCs w:val="24"/>
              </w:rPr>
              <w:t>14</w:t>
            </w:r>
            <w:r w:rsidR="00505DE2" w:rsidRPr="00505DE2">
              <w:rPr>
                <w:rFonts w:asciiTheme="majorBidi" w:hAnsiTheme="majorBidi" w:cstheme="majorBidi"/>
                <w:noProof/>
                <w:webHidden/>
                <w:sz w:val="24"/>
                <w:szCs w:val="24"/>
              </w:rPr>
              <w:fldChar w:fldCharType="end"/>
            </w:r>
          </w:hyperlink>
        </w:p>
        <w:p w14:paraId="1F08F115" w14:textId="7C92303A" w:rsidR="121EA789" w:rsidRDefault="121EA789" w:rsidP="121EA789">
          <w:pPr>
            <w:pStyle w:val="TOC3"/>
            <w:tabs>
              <w:tab w:val="right" w:leader="dot" w:pos="9360"/>
            </w:tabs>
            <w:rPr>
              <w:rStyle w:val="Hyperlink"/>
            </w:rPr>
          </w:pPr>
          <w:r w:rsidRPr="00505DE2">
            <w:rPr>
              <w:rFonts w:asciiTheme="majorBidi" w:hAnsiTheme="majorBidi" w:cstheme="majorBidi"/>
              <w:sz w:val="24"/>
              <w:szCs w:val="24"/>
            </w:rPr>
            <w:fldChar w:fldCharType="end"/>
          </w:r>
        </w:p>
      </w:sdtContent>
    </w:sdt>
    <w:p w14:paraId="5EEFB7CD" w14:textId="3EA7643B" w:rsidR="4D27F4D1" w:rsidRPr="00695FFC" w:rsidRDefault="4D27F4D1" w:rsidP="121EA789">
      <w:pPr>
        <w:pStyle w:val="TOC3"/>
        <w:tabs>
          <w:tab w:val="right" w:leader="dot" w:pos="9360"/>
        </w:tabs>
        <w:rPr>
          <w:rStyle w:val="Hyperlink"/>
          <w:rFonts w:asciiTheme="majorBidi" w:eastAsia="Times New Roman" w:hAnsiTheme="majorBidi" w:cstheme="majorBidi"/>
          <w:sz w:val="24"/>
          <w:szCs w:val="24"/>
        </w:rPr>
      </w:pPr>
    </w:p>
    <w:p w14:paraId="160605E1" w14:textId="056264FB" w:rsidR="36E45F55" w:rsidRPr="00762AA2" w:rsidRDefault="36E45F55" w:rsidP="4D27F4D1">
      <w:pPr>
        <w:pStyle w:val="TOC3"/>
        <w:tabs>
          <w:tab w:val="right" w:leader="dot" w:pos="9360"/>
        </w:tabs>
        <w:rPr>
          <w:rStyle w:val="Hyperlink"/>
          <w:rFonts w:ascii="Times New Roman" w:eastAsia="Times New Roman" w:hAnsi="Times New Roman" w:cs="Times New Roman"/>
          <w:sz w:val="24"/>
          <w:szCs w:val="24"/>
        </w:rPr>
      </w:pPr>
    </w:p>
    <w:p w14:paraId="0A511AAE" w14:textId="4D68F636" w:rsidR="000D4CBE" w:rsidRDefault="000D4CBE" w:rsidP="15FA57EB">
      <w:pPr>
        <w:pStyle w:val="TOC3"/>
        <w:tabs>
          <w:tab w:val="right" w:leader="dot" w:pos="9360"/>
        </w:tabs>
        <w:rPr>
          <w:rStyle w:val="Hyperlink"/>
          <w:noProof/>
          <w:lang w:val="en-GB" w:eastAsia="ja-JP"/>
        </w:rPr>
      </w:pPr>
    </w:p>
    <w:p w14:paraId="6213395C" w14:textId="64794739" w:rsidR="00A97DFB" w:rsidRPr="00F22646" w:rsidRDefault="00A97DFB" w:rsidP="15FA57EB">
      <w:pPr>
        <w:rPr>
          <w:rFonts w:asciiTheme="majorBidi" w:hAnsiTheme="majorBidi" w:cstheme="majorBidi"/>
          <w:noProof/>
          <w:sz w:val="24"/>
          <w:szCs w:val="24"/>
        </w:rPr>
      </w:pPr>
    </w:p>
    <w:p w14:paraId="245263C9" w14:textId="49573173" w:rsidR="1D057BDB" w:rsidRDefault="1D057BDB">
      <w:pPr>
        <w:sectPr w:rsidR="1D057BDB" w:rsidSect="008621CB">
          <w:footerReference w:type="default" r:id="rId10"/>
          <w:pgSz w:w="12240" w:h="15840"/>
          <w:pgMar w:top="1440" w:right="1440" w:bottom="1440" w:left="1440" w:header="720" w:footer="720" w:gutter="0"/>
          <w:pgNumType w:fmt="lowerRoman" w:start="1"/>
          <w:cols w:space="720"/>
          <w:titlePg/>
          <w:docGrid w:linePitch="360"/>
        </w:sectPr>
      </w:pPr>
      <w:r>
        <w:br w:type="page"/>
      </w:r>
    </w:p>
    <w:p w14:paraId="618BDE3F" w14:textId="3C82BDE4" w:rsidR="00710808" w:rsidRPr="00AA1F49" w:rsidRDefault="029D0A39" w:rsidP="121EA789">
      <w:pPr>
        <w:pStyle w:val="Heading1"/>
        <w:spacing w:before="0" w:after="240" w:line="240" w:lineRule="auto"/>
        <w:rPr>
          <w:rFonts w:asciiTheme="majorBidi" w:hAnsiTheme="majorBidi"/>
          <w:b/>
          <w:bCs/>
          <w:color w:val="auto"/>
        </w:rPr>
      </w:pPr>
      <w:bookmarkStart w:id="0" w:name="_Toc127285902"/>
      <w:r w:rsidRPr="121EA789">
        <w:rPr>
          <w:rFonts w:asciiTheme="majorBidi" w:hAnsiTheme="majorBidi"/>
          <w:b/>
          <w:bCs/>
          <w:color w:val="auto"/>
        </w:rPr>
        <w:lastRenderedPageBreak/>
        <w:t>Section I: Overview of Master of Arts in English Literature</w:t>
      </w:r>
      <w:bookmarkEnd w:id="0"/>
    </w:p>
    <w:p w14:paraId="6A91FD31" w14:textId="33A90039" w:rsidR="000C3130" w:rsidRPr="00D13A1F" w:rsidRDefault="003CB913" w:rsidP="003CB913">
      <w:pPr>
        <w:spacing w:line="240" w:lineRule="auto"/>
        <w:jc w:val="both"/>
        <w:rPr>
          <w:rFonts w:asciiTheme="majorBidi" w:hAnsiTheme="majorBidi" w:cstheme="majorBidi"/>
          <w:sz w:val="24"/>
          <w:szCs w:val="24"/>
        </w:rPr>
      </w:pPr>
      <w:r w:rsidRPr="003CB913">
        <w:rPr>
          <w:rFonts w:asciiTheme="majorBidi" w:hAnsiTheme="majorBidi" w:cstheme="majorBidi"/>
          <w:sz w:val="24"/>
          <w:szCs w:val="24"/>
        </w:rPr>
        <w:t>This handbook provides students with useful information to students regarding the literature master’s degree programs offered by the Department of English (DOE). This Handbook was designed to achieve the following objectives:</w:t>
      </w:r>
    </w:p>
    <w:p w14:paraId="4606398C" w14:textId="1D270CB6" w:rsidR="00551FC5" w:rsidRPr="00D13A1F" w:rsidRDefault="00551FC5" w:rsidP="002A69A8">
      <w:pPr>
        <w:pStyle w:val="ListParagraph"/>
        <w:numPr>
          <w:ilvl w:val="0"/>
          <w:numId w:val="12"/>
        </w:numPr>
        <w:spacing w:after="0"/>
        <w:jc w:val="both"/>
        <w:rPr>
          <w:rFonts w:asciiTheme="majorBidi" w:hAnsiTheme="majorBidi" w:cstheme="majorBidi"/>
          <w:sz w:val="24"/>
          <w:szCs w:val="24"/>
        </w:rPr>
      </w:pPr>
      <w:r w:rsidRPr="00D13A1F">
        <w:rPr>
          <w:rFonts w:asciiTheme="majorBidi" w:hAnsiTheme="majorBidi" w:cstheme="majorBidi"/>
          <w:sz w:val="24"/>
          <w:szCs w:val="24"/>
        </w:rPr>
        <w:t xml:space="preserve">to provide </w:t>
      </w:r>
      <w:r w:rsidR="002A69A8" w:rsidRPr="00D13A1F">
        <w:rPr>
          <w:rFonts w:asciiTheme="majorBidi" w:hAnsiTheme="majorBidi" w:cstheme="majorBidi"/>
          <w:sz w:val="24"/>
          <w:szCs w:val="24"/>
        </w:rPr>
        <w:t>students</w:t>
      </w:r>
      <w:r w:rsidR="00A87339" w:rsidRPr="00D13A1F">
        <w:rPr>
          <w:rFonts w:asciiTheme="majorBidi" w:hAnsiTheme="majorBidi" w:cstheme="majorBidi"/>
          <w:sz w:val="24"/>
          <w:szCs w:val="24"/>
        </w:rPr>
        <w:t xml:space="preserve"> </w:t>
      </w:r>
      <w:r w:rsidR="00CB7198" w:rsidRPr="00D13A1F">
        <w:rPr>
          <w:rFonts w:asciiTheme="majorBidi" w:hAnsiTheme="majorBidi" w:cstheme="majorBidi"/>
          <w:sz w:val="24"/>
          <w:szCs w:val="24"/>
        </w:rPr>
        <w:t xml:space="preserve">with necessary </w:t>
      </w:r>
      <w:r w:rsidRPr="00D13A1F">
        <w:rPr>
          <w:rFonts w:asciiTheme="majorBidi" w:hAnsiTheme="majorBidi" w:cstheme="majorBidi"/>
          <w:sz w:val="24"/>
          <w:szCs w:val="24"/>
        </w:rPr>
        <w:t xml:space="preserve">information </w:t>
      </w:r>
      <w:r w:rsidR="00CB7198" w:rsidRPr="00D13A1F">
        <w:rPr>
          <w:rFonts w:asciiTheme="majorBidi" w:hAnsiTheme="majorBidi" w:cstheme="majorBidi"/>
          <w:sz w:val="24"/>
          <w:szCs w:val="24"/>
        </w:rPr>
        <w:t>about the available graduate p</w:t>
      </w:r>
      <w:r w:rsidR="00515DD5" w:rsidRPr="00D13A1F">
        <w:rPr>
          <w:rFonts w:asciiTheme="majorBidi" w:hAnsiTheme="majorBidi" w:cstheme="majorBidi"/>
          <w:sz w:val="24"/>
          <w:szCs w:val="24"/>
        </w:rPr>
        <w:t>rogram options, policies, regulations, requirements</w:t>
      </w:r>
      <w:r w:rsidR="001F6EC8" w:rsidRPr="00D13A1F">
        <w:rPr>
          <w:rFonts w:asciiTheme="majorBidi" w:hAnsiTheme="majorBidi" w:cstheme="majorBidi"/>
          <w:sz w:val="24"/>
          <w:szCs w:val="24"/>
        </w:rPr>
        <w:t>, and respective responsibilities of students and faculty</w:t>
      </w:r>
      <w:r w:rsidR="00515DD5" w:rsidRPr="00D13A1F">
        <w:rPr>
          <w:rFonts w:asciiTheme="majorBidi" w:hAnsiTheme="majorBidi" w:cstheme="majorBidi"/>
          <w:sz w:val="24"/>
          <w:szCs w:val="24"/>
        </w:rPr>
        <w:t>.</w:t>
      </w:r>
      <w:r w:rsidRPr="00D13A1F">
        <w:rPr>
          <w:rFonts w:asciiTheme="majorBidi" w:hAnsiTheme="majorBidi" w:cstheme="majorBidi"/>
          <w:sz w:val="24"/>
          <w:szCs w:val="24"/>
        </w:rPr>
        <w:t xml:space="preserve"> </w:t>
      </w:r>
    </w:p>
    <w:p w14:paraId="08BC3983" w14:textId="109E3FA5" w:rsidR="002447F6" w:rsidRPr="00D13A1F" w:rsidRDefault="002447F6" w:rsidP="003E5003">
      <w:pPr>
        <w:numPr>
          <w:ilvl w:val="0"/>
          <w:numId w:val="12"/>
        </w:numPr>
        <w:shd w:val="clear" w:color="auto" w:fill="FFFFFF"/>
        <w:spacing w:after="0" w:line="240" w:lineRule="auto"/>
        <w:jc w:val="both"/>
        <w:rPr>
          <w:rFonts w:asciiTheme="majorBidi" w:eastAsia="Times New Roman" w:hAnsiTheme="majorBidi" w:cstheme="majorBidi"/>
          <w:color w:val="000000"/>
          <w:sz w:val="24"/>
          <w:szCs w:val="24"/>
        </w:rPr>
      </w:pPr>
      <w:r w:rsidRPr="00D13A1F">
        <w:rPr>
          <w:rFonts w:asciiTheme="majorBidi" w:eastAsia="Times New Roman" w:hAnsiTheme="majorBidi" w:cstheme="majorBidi"/>
          <w:color w:val="000000"/>
          <w:sz w:val="24"/>
          <w:szCs w:val="24"/>
        </w:rPr>
        <w:t xml:space="preserve">to </w:t>
      </w:r>
      <w:r w:rsidR="00E427E6" w:rsidRPr="00D13A1F">
        <w:rPr>
          <w:rFonts w:asciiTheme="majorBidi" w:eastAsia="Times New Roman" w:hAnsiTheme="majorBidi" w:cstheme="majorBidi"/>
          <w:color w:val="000000"/>
          <w:sz w:val="24"/>
          <w:szCs w:val="24"/>
        </w:rPr>
        <w:t>provide students</w:t>
      </w:r>
      <w:r w:rsidR="002A69A8" w:rsidRPr="00D13A1F">
        <w:rPr>
          <w:rFonts w:asciiTheme="majorBidi" w:eastAsia="Times New Roman" w:hAnsiTheme="majorBidi" w:cstheme="majorBidi"/>
          <w:color w:val="000000"/>
          <w:sz w:val="24"/>
          <w:szCs w:val="24"/>
        </w:rPr>
        <w:t xml:space="preserve"> </w:t>
      </w:r>
      <w:r w:rsidR="000E2F7B" w:rsidRPr="00D13A1F">
        <w:rPr>
          <w:rFonts w:asciiTheme="majorBidi" w:eastAsia="Times New Roman" w:hAnsiTheme="majorBidi" w:cstheme="majorBidi"/>
          <w:color w:val="000000"/>
          <w:sz w:val="24"/>
          <w:szCs w:val="24"/>
        </w:rPr>
        <w:t>with guidance </w:t>
      </w:r>
      <w:r w:rsidR="002A69A8" w:rsidRPr="00D13A1F">
        <w:rPr>
          <w:rFonts w:asciiTheme="majorBidi" w:eastAsia="Times New Roman" w:hAnsiTheme="majorBidi" w:cstheme="majorBidi"/>
          <w:color w:val="000000"/>
          <w:sz w:val="24"/>
          <w:szCs w:val="24"/>
        </w:rPr>
        <w:t>during the journey</w:t>
      </w:r>
      <w:r w:rsidR="000E2F7B" w:rsidRPr="00D13A1F">
        <w:rPr>
          <w:rFonts w:asciiTheme="majorBidi" w:eastAsia="Times New Roman" w:hAnsiTheme="majorBidi" w:cstheme="majorBidi"/>
          <w:color w:val="000000"/>
          <w:sz w:val="24"/>
          <w:szCs w:val="24"/>
        </w:rPr>
        <w:t xml:space="preserve"> and a </w:t>
      </w:r>
      <w:r w:rsidR="002B2899" w:rsidRPr="00D13A1F">
        <w:rPr>
          <w:rFonts w:asciiTheme="majorBidi" w:eastAsia="Times New Roman" w:hAnsiTheme="majorBidi" w:cstheme="majorBidi"/>
          <w:color w:val="000000"/>
          <w:sz w:val="24"/>
          <w:szCs w:val="24"/>
        </w:rPr>
        <w:t>source</w:t>
      </w:r>
      <w:r w:rsidR="000E2F7B" w:rsidRPr="00D13A1F">
        <w:rPr>
          <w:rFonts w:asciiTheme="majorBidi" w:eastAsia="Times New Roman" w:hAnsiTheme="majorBidi" w:cstheme="majorBidi"/>
          <w:color w:val="000000"/>
          <w:sz w:val="24"/>
          <w:szCs w:val="24"/>
        </w:rPr>
        <w:t xml:space="preserve"> to</w:t>
      </w:r>
      <w:r w:rsidR="002B2899" w:rsidRPr="00D13A1F">
        <w:rPr>
          <w:rFonts w:asciiTheme="majorBidi" w:eastAsia="Times New Roman" w:hAnsiTheme="majorBidi" w:cstheme="majorBidi"/>
          <w:color w:val="000000"/>
          <w:sz w:val="24"/>
          <w:szCs w:val="24"/>
        </w:rPr>
        <w:t xml:space="preserve"> </w:t>
      </w:r>
      <w:r w:rsidR="003E5003" w:rsidRPr="00D13A1F">
        <w:rPr>
          <w:rFonts w:asciiTheme="majorBidi" w:eastAsia="Times New Roman" w:hAnsiTheme="majorBidi" w:cstheme="majorBidi"/>
          <w:color w:val="000000"/>
          <w:sz w:val="24"/>
          <w:szCs w:val="24"/>
        </w:rPr>
        <w:t>refer to</w:t>
      </w:r>
      <w:r w:rsidR="002B2899" w:rsidRPr="00D13A1F">
        <w:rPr>
          <w:rFonts w:asciiTheme="majorBidi" w:eastAsia="Times New Roman" w:hAnsiTheme="majorBidi" w:cstheme="majorBidi"/>
          <w:color w:val="000000"/>
          <w:sz w:val="24"/>
          <w:szCs w:val="24"/>
        </w:rPr>
        <w:t xml:space="preserve"> </w:t>
      </w:r>
      <w:r w:rsidR="003E5003" w:rsidRPr="00D13A1F">
        <w:rPr>
          <w:rFonts w:asciiTheme="majorBidi" w:eastAsia="Times New Roman" w:hAnsiTheme="majorBidi" w:cstheme="majorBidi"/>
          <w:color w:val="000000"/>
          <w:sz w:val="24"/>
          <w:szCs w:val="24"/>
        </w:rPr>
        <w:t>when necessary</w:t>
      </w:r>
      <w:r w:rsidR="002A69A8" w:rsidRPr="00D13A1F">
        <w:rPr>
          <w:rFonts w:asciiTheme="majorBidi" w:eastAsia="Times New Roman" w:hAnsiTheme="majorBidi" w:cstheme="majorBidi"/>
          <w:color w:val="000000"/>
          <w:sz w:val="24"/>
          <w:szCs w:val="24"/>
        </w:rPr>
        <w:t xml:space="preserve">. </w:t>
      </w:r>
    </w:p>
    <w:p w14:paraId="2C626949" w14:textId="5D06BC5E" w:rsidR="002447F6" w:rsidRPr="00D13A1F" w:rsidRDefault="002A69A8" w:rsidP="002A69A8">
      <w:pPr>
        <w:pStyle w:val="ListParagraph"/>
        <w:numPr>
          <w:ilvl w:val="0"/>
          <w:numId w:val="12"/>
        </w:numPr>
        <w:spacing w:after="0"/>
        <w:rPr>
          <w:rFonts w:asciiTheme="majorBidi" w:hAnsiTheme="majorBidi" w:cstheme="majorBidi"/>
          <w:sz w:val="24"/>
          <w:szCs w:val="24"/>
        </w:rPr>
      </w:pPr>
      <w:r w:rsidRPr="00D13A1F">
        <w:rPr>
          <w:rFonts w:asciiTheme="majorBidi" w:hAnsiTheme="majorBidi" w:cstheme="majorBidi"/>
          <w:sz w:val="24"/>
          <w:szCs w:val="24"/>
        </w:rPr>
        <w:t xml:space="preserve"> </w:t>
      </w:r>
      <w:r w:rsidR="00367135" w:rsidRPr="00D13A1F">
        <w:rPr>
          <w:rFonts w:asciiTheme="majorBidi" w:hAnsiTheme="majorBidi" w:cstheme="majorBidi"/>
          <w:sz w:val="24"/>
          <w:szCs w:val="24"/>
        </w:rPr>
        <w:t xml:space="preserve">to </w:t>
      </w:r>
      <w:r w:rsidR="003E5003" w:rsidRPr="00D13A1F">
        <w:rPr>
          <w:rFonts w:asciiTheme="majorBidi" w:hAnsiTheme="majorBidi" w:cstheme="majorBidi"/>
          <w:sz w:val="24"/>
          <w:szCs w:val="24"/>
        </w:rPr>
        <w:t>guarantee that students are well-informed</w:t>
      </w:r>
      <w:r w:rsidR="00245263" w:rsidRPr="00D13A1F">
        <w:rPr>
          <w:rFonts w:asciiTheme="majorBidi" w:hAnsiTheme="majorBidi" w:cstheme="majorBidi"/>
          <w:sz w:val="24"/>
          <w:szCs w:val="24"/>
        </w:rPr>
        <w:t xml:space="preserve"> </w:t>
      </w:r>
      <w:r w:rsidR="00364D97" w:rsidRPr="00D13A1F">
        <w:rPr>
          <w:rFonts w:asciiTheme="majorBidi" w:hAnsiTheme="majorBidi" w:cstheme="majorBidi"/>
          <w:sz w:val="24"/>
          <w:szCs w:val="24"/>
        </w:rPr>
        <w:t>to make the right decisions</w:t>
      </w:r>
      <w:r w:rsidR="0088156D" w:rsidRPr="00D13A1F">
        <w:rPr>
          <w:rFonts w:asciiTheme="majorBidi" w:hAnsiTheme="majorBidi" w:cstheme="majorBidi"/>
          <w:sz w:val="24"/>
          <w:szCs w:val="24"/>
        </w:rPr>
        <w:t xml:space="preserve"> and seek help when needed</w:t>
      </w:r>
      <w:r w:rsidR="00364D97" w:rsidRPr="00D13A1F">
        <w:rPr>
          <w:rFonts w:asciiTheme="majorBidi" w:hAnsiTheme="majorBidi" w:cstheme="majorBidi"/>
          <w:sz w:val="24"/>
          <w:szCs w:val="24"/>
        </w:rPr>
        <w:t xml:space="preserve">. </w:t>
      </w:r>
    </w:p>
    <w:p w14:paraId="006A5CAF" w14:textId="77777777" w:rsidR="002A69A8" w:rsidRPr="00D13A1F" w:rsidRDefault="002A69A8" w:rsidP="002A69A8">
      <w:pPr>
        <w:spacing w:after="0"/>
        <w:rPr>
          <w:rFonts w:asciiTheme="majorBidi" w:hAnsiTheme="majorBidi" w:cstheme="majorBidi"/>
          <w:sz w:val="24"/>
          <w:szCs w:val="24"/>
        </w:rPr>
      </w:pPr>
    </w:p>
    <w:p w14:paraId="515A6B18" w14:textId="2972F689" w:rsidR="005206AD" w:rsidRPr="00AA1F49" w:rsidRDefault="029D0A39" w:rsidP="121EA789">
      <w:pPr>
        <w:pStyle w:val="Heading2"/>
        <w:spacing w:before="0" w:after="240"/>
        <w:rPr>
          <w:rFonts w:asciiTheme="majorBidi" w:hAnsiTheme="majorBidi"/>
          <w:b/>
          <w:bCs/>
          <w:color w:val="auto"/>
          <w:sz w:val="28"/>
          <w:szCs w:val="28"/>
        </w:rPr>
      </w:pPr>
      <w:bookmarkStart w:id="1" w:name="_Toc127285903"/>
      <w:r w:rsidRPr="121EA789">
        <w:rPr>
          <w:rFonts w:asciiTheme="majorBidi" w:hAnsiTheme="majorBidi"/>
          <w:b/>
          <w:bCs/>
          <w:color w:val="auto"/>
          <w:sz w:val="28"/>
          <w:szCs w:val="28"/>
        </w:rPr>
        <w:t>Tracks of Master of Arts in English Literature</w:t>
      </w:r>
      <w:bookmarkEnd w:id="1"/>
    </w:p>
    <w:p w14:paraId="3BA15406" w14:textId="1478EAB9" w:rsidR="004E6CED" w:rsidRPr="008260F1" w:rsidRDefault="005206AD" w:rsidP="003CB913">
      <w:pPr>
        <w:jc w:val="both"/>
        <w:rPr>
          <w:rFonts w:asciiTheme="majorBidi" w:hAnsiTheme="majorBidi" w:cstheme="majorBidi"/>
          <w:sz w:val="24"/>
          <w:szCs w:val="24"/>
          <w:shd w:val="clear" w:color="auto" w:fill="FFFFFF"/>
        </w:rPr>
      </w:pPr>
      <w:r w:rsidRPr="003CB913">
        <w:rPr>
          <w:rFonts w:asciiTheme="majorBidi" w:hAnsiTheme="majorBidi" w:cstheme="majorBidi"/>
          <w:sz w:val="24"/>
          <w:szCs w:val="24"/>
        </w:rPr>
        <w:t xml:space="preserve">The </w:t>
      </w:r>
      <w:r w:rsidRPr="008260F1">
        <w:rPr>
          <w:rFonts w:asciiTheme="majorBidi" w:hAnsiTheme="majorBidi" w:cstheme="majorBidi"/>
          <w:sz w:val="24"/>
          <w:szCs w:val="24"/>
        </w:rPr>
        <w:t xml:space="preserve">Department of </w:t>
      </w:r>
      <w:r w:rsidR="00384496" w:rsidRPr="008260F1">
        <w:rPr>
          <w:rFonts w:asciiTheme="majorBidi" w:hAnsiTheme="majorBidi" w:cstheme="majorBidi"/>
          <w:sz w:val="24"/>
          <w:szCs w:val="24"/>
        </w:rPr>
        <w:t>English</w:t>
      </w:r>
      <w:r w:rsidRPr="008260F1">
        <w:rPr>
          <w:rFonts w:asciiTheme="majorBidi" w:hAnsiTheme="majorBidi" w:cstheme="majorBidi"/>
          <w:sz w:val="24"/>
          <w:szCs w:val="24"/>
        </w:rPr>
        <w:t xml:space="preserve"> literature </w:t>
      </w:r>
      <w:r w:rsidR="003849DB" w:rsidRPr="008260F1">
        <w:rPr>
          <w:rFonts w:asciiTheme="majorBidi" w:hAnsiTheme="majorBidi" w:cstheme="majorBidi"/>
          <w:sz w:val="24"/>
          <w:szCs w:val="24"/>
        </w:rPr>
        <w:t xml:space="preserve">master’s degree program </w:t>
      </w:r>
      <w:r w:rsidR="005D7DCC" w:rsidRPr="008260F1">
        <w:rPr>
          <w:rFonts w:asciiTheme="majorBidi" w:hAnsiTheme="majorBidi" w:cstheme="majorBidi"/>
          <w:sz w:val="24"/>
          <w:szCs w:val="24"/>
        </w:rPr>
        <w:t>offer</w:t>
      </w:r>
      <w:r w:rsidR="00A70828" w:rsidRPr="008260F1">
        <w:rPr>
          <w:rFonts w:asciiTheme="majorBidi" w:hAnsiTheme="majorBidi" w:cstheme="majorBidi"/>
          <w:sz w:val="24"/>
          <w:szCs w:val="24"/>
        </w:rPr>
        <w:t>s</w:t>
      </w:r>
      <w:r w:rsidRPr="008260F1">
        <w:rPr>
          <w:rFonts w:asciiTheme="majorBidi" w:hAnsiTheme="majorBidi" w:cstheme="majorBidi"/>
          <w:sz w:val="24"/>
          <w:szCs w:val="24"/>
        </w:rPr>
        <w:t xml:space="preserve"> four </w:t>
      </w:r>
      <w:r w:rsidR="001C5F6F" w:rsidRPr="008260F1">
        <w:rPr>
          <w:rStyle w:val="Emphasis"/>
          <w:rFonts w:asciiTheme="majorBidi" w:hAnsiTheme="majorBidi" w:cstheme="majorBidi"/>
          <w:i w:val="0"/>
          <w:iCs w:val="0"/>
          <w:sz w:val="24"/>
          <w:szCs w:val="24"/>
          <w:shd w:val="clear" w:color="auto" w:fill="FFFFFF"/>
        </w:rPr>
        <w:t>tracks</w:t>
      </w:r>
      <w:r w:rsidR="0082058D" w:rsidRPr="008260F1">
        <w:rPr>
          <w:rFonts w:asciiTheme="majorBidi" w:hAnsiTheme="majorBidi" w:cstheme="majorBidi"/>
          <w:sz w:val="24"/>
          <w:szCs w:val="24"/>
          <w:shd w:val="clear" w:color="auto" w:fill="FFFFFF"/>
        </w:rPr>
        <w:t>:</w:t>
      </w:r>
      <w:r w:rsidR="001C5F6F" w:rsidRPr="008260F1">
        <w:rPr>
          <w:rFonts w:asciiTheme="majorBidi" w:hAnsiTheme="majorBidi" w:cstheme="majorBidi"/>
          <w:sz w:val="24"/>
          <w:szCs w:val="24"/>
          <w:shd w:val="clear" w:color="auto" w:fill="FFFFFF"/>
        </w:rPr>
        <w:t xml:space="preserve"> </w:t>
      </w:r>
    </w:p>
    <w:p w14:paraId="73F9D8E8" w14:textId="4E3BE1E2" w:rsidR="004E6CED" w:rsidRPr="008260F1" w:rsidRDefault="001C5F6F" w:rsidP="003CB913">
      <w:pPr>
        <w:pStyle w:val="ListParagraph"/>
        <w:numPr>
          <w:ilvl w:val="0"/>
          <w:numId w:val="25"/>
        </w:numPr>
        <w:jc w:val="both"/>
        <w:rPr>
          <w:rFonts w:asciiTheme="majorBidi" w:hAnsiTheme="majorBidi" w:cstheme="majorBidi"/>
          <w:sz w:val="24"/>
          <w:szCs w:val="24"/>
          <w:shd w:val="clear" w:color="auto" w:fill="FFFFFF"/>
        </w:rPr>
      </w:pPr>
      <w:r w:rsidRPr="008260F1">
        <w:rPr>
          <w:rFonts w:asciiTheme="majorBidi" w:hAnsiTheme="majorBidi" w:cstheme="majorBidi"/>
          <w:sz w:val="24"/>
          <w:szCs w:val="24"/>
          <w:shd w:val="clear" w:color="auto" w:fill="FFFFFF"/>
        </w:rPr>
        <w:t>Criticism </w:t>
      </w:r>
      <w:r w:rsidRPr="008260F1">
        <w:rPr>
          <w:rStyle w:val="Emphasis"/>
          <w:rFonts w:asciiTheme="majorBidi" w:hAnsiTheme="majorBidi" w:cstheme="majorBidi"/>
          <w:i w:val="0"/>
          <w:iCs w:val="0"/>
          <w:sz w:val="24"/>
          <w:szCs w:val="24"/>
          <w:shd w:val="clear" w:color="auto" w:fill="FFFFFF"/>
        </w:rPr>
        <w:t>track</w:t>
      </w:r>
      <w:r w:rsidRPr="008260F1">
        <w:rPr>
          <w:rFonts w:asciiTheme="majorBidi" w:hAnsiTheme="majorBidi" w:cstheme="majorBidi"/>
          <w:sz w:val="24"/>
          <w:szCs w:val="24"/>
          <w:shd w:val="clear" w:color="auto" w:fill="FFFFFF"/>
        </w:rPr>
        <w:t> is designed to provide courses in</w:t>
      </w:r>
      <w:r w:rsidR="00D36A30" w:rsidRPr="008260F1">
        <w:rPr>
          <w:rStyle w:val="normaltextrun"/>
          <w:rFonts w:asciiTheme="majorBidi" w:hAnsiTheme="majorBidi" w:cstheme="majorBidi"/>
          <w:sz w:val="24"/>
          <w:szCs w:val="24"/>
        </w:rPr>
        <w:t xml:space="preserve"> core areas of </w:t>
      </w:r>
      <w:r w:rsidR="008D786F" w:rsidRPr="008260F1">
        <w:rPr>
          <w:rStyle w:val="normaltextrun"/>
          <w:rFonts w:asciiTheme="majorBidi" w:hAnsiTheme="majorBidi" w:cstheme="majorBidi"/>
          <w:sz w:val="24"/>
          <w:szCs w:val="24"/>
        </w:rPr>
        <w:t>literary and cultural theory.</w:t>
      </w:r>
      <w:r w:rsidR="00D36A30" w:rsidRPr="008260F1">
        <w:rPr>
          <w:rStyle w:val="eop"/>
        </w:rPr>
        <w:t> </w:t>
      </w:r>
    </w:p>
    <w:p w14:paraId="0F97DD82" w14:textId="70BA29CA" w:rsidR="005E54A3" w:rsidRPr="008260F1" w:rsidRDefault="2AFD95E0" w:rsidP="2AFD95E0">
      <w:pPr>
        <w:pStyle w:val="ListParagraph"/>
        <w:numPr>
          <w:ilvl w:val="0"/>
          <w:numId w:val="25"/>
        </w:numPr>
        <w:jc w:val="both"/>
        <w:rPr>
          <w:rFonts w:asciiTheme="majorBidi" w:hAnsiTheme="majorBidi" w:cstheme="majorBidi"/>
          <w:sz w:val="24"/>
          <w:szCs w:val="24"/>
          <w:shd w:val="clear" w:color="auto" w:fill="FFFFFF"/>
        </w:rPr>
      </w:pPr>
      <w:r w:rsidRPr="008260F1">
        <w:rPr>
          <w:rFonts w:asciiTheme="majorBidi" w:hAnsiTheme="majorBidi" w:cstheme="majorBidi"/>
          <w:sz w:val="24"/>
          <w:szCs w:val="24"/>
        </w:rPr>
        <w:t xml:space="preserve">Poetry track is designed to provide courses in </w:t>
      </w:r>
      <w:r w:rsidR="008D786F" w:rsidRPr="008260F1">
        <w:rPr>
          <w:rStyle w:val="normaltextrun"/>
          <w:rFonts w:asciiTheme="majorBidi" w:hAnsiTheme="majorBidi" w:cstheme="majorBidi"/>
          <w:sz w:val="24"/>
          <w:szCs w:val="24"/>
        </w:rPr>
        <w:t>core areas of poetry as a literary genre.</w:t>
      </w:r>
      <w:r w:rsidR="008D786F" w:rsidRPr="008260F1">
        <w:rPr>
          <w:rStyle w:val="eop"/>
        </w:rPr>
        <w:t> </w:t>
      </w:r>
    </w:p>
    <w:p w14:paraId="734988FC" w14:textId="05F057E7" w:rsidR="005E54A3" w:rsidRPr="008260F1" w:rsidRDefault="2AFD95E0" w:rsidP="2AFD95E0">
      <w:pPr>
        <w:pStyle w:val="ListParagraph"/>
        <w:numPr>
          <w:ilvl w:val="0"/>
          <w:numId w:val="25"/>
        </w:numPr>
        <w:jc w:val="both"/>
        <w:rPr>
          <w:rFonts w:asciiTheme="majorBidi" w:hAnsiTheme="majorBidi" w:cstheme="majorBidi"/>
          <w:sz w:val="24"/>
          <w:szCs w:val="24"/>
          <w:shd w:val="clear" w:color="auto" w:fill="FFFFFF"/>
        </w:rPr>
      </w:pPr>
      <w:r w:rsidRPr="008260F1">
        <w:rPr>
          <w:rFonts w:asciiTheme="majorBidi" w:hAnsiTheme="majorBidi" w:cstheme="majorBidi"/>
          <w:sz w:val="24"/>
          <w:szCs w:val="24"/>
        </w:rPr>
        <w:t xml:space="preserve">Drama track is designed to provide courses in </w:t>
      </w:r>
      <w:r w:rsidR="008D786F" w:rsidRPr="008260F1">
        <w:rPr>
          <w:rStyle w:val="normaltextrun"/>
          <w:rFonts w:asciiTheme="majorBidi" w:hAnsiTheme="majorBidi" w:cstheme="majorBidi"/>
          <w:sz w:val="24"/>
          <w:szCs w:val="24"/>
        </w:rPr>
        <w:t>core areas of drama as a literary genre.</w:t>
      </w:r>
      <w:r w:rsidR="008D786F" w:rsidRPr="008260F1">
        <w:rPr>
          <w:rStyle w:val="eop"/>
        </w:rPr>
        <w:t> </w:t>
      </w:r>
    </w:p>
    <w:p w14:paraId="55042BF5" w14:textId="3CF06D34" w:rsidR="005E54A3" w:rsidRPr="008260F1" w:rsidRDefault="2BDD36AB" w:rsidP="121EA789">
      <w:pPr>
        <w:pStyle w:val="ListParagraph"/>
        <w:numPr>
          <w:ilvl w:val="0"/>
          <w:numId w:val="25"/>
        </w:numPr>
        <w:jc w:val="both"/>
        <w:rPr>
          <w:rFonts w:asciiTheme="majorBidi" w:hAnsiTheme="majorBidi" w:cstheme="majorBidi"/>
          <w:sz w:val="24"/>
          <w:szCs w:val="24"/>
          <w:shd w:val="clear" w:color="auto" w:fill="FFFFFF"/>
        </w:rPr>
      </w:pPr>
      <w:r w:rsidRPr="121EA789">
        <w:rPr>
          <w:rFonts w:asciiTheme="majorBidi" w:hAnsiTheme="majorBidi" w:cstheme="majorBidi"/>
          <w:sz w:val="24"/>
          <w:szCs w:val="24"/>
        </w:rPr>
        <w:t xml:space="preserve">Fiction track is designed to provide courses in </w:t>
      </w:r>
      <w:r w:rsidR="008D786F" w:rsidRPr="121EA789">
        <w:rPr>
          <w:rStyle w:val="normaltextrun"/>
          <w:rFonts w:asciiTheme="majorBidi" w:hAnsiTheme="majorBidi" w:cstheme="majorBidi"/>
          <w:sz w:val="24"/>
          <w:szCs w:val="24"/>
        </w:rPr>
        <w:t>core areas of novel as a literary genre.</w:t>
      </w:r>
      <w:r w:rsidR="008D786F" w:rsidRPr="121EA789">
        <w:rPr>
          <w:rStyle w:val="eop"/>
        </w:rPr>
        <w:t> </w:t>
      </w:r>
    </w:p>
    <w:p w14:paraId="2B55150B" w14:textId="0407B945" w:rsidR="00FC6053" w:rsidRPr="00350BF9" w:rsidRDefault="029D0A39" w:rsidP="121EA789">
      <w:pPr>
        <w:pStyle w:val="Heading3"/>
        <w:spacing w:after="240"/>
        <w:rPr>
          <w:rFonts w:asciiTheme="majorBidi" w:hAnsiTheme="majorBidi"/>
          <w:b/>
          <w:bCs/>
          <w:color w:val="auto"/>
        </w:rPr>
      </w:pPr>
      <w:bookmarkStart w:id="2" w:name="_Toc127285904"/>
      <w:r w:rsidRPr="121EA789">
        <w:rPr>
          <w:rFonts w:asciiTheme="majorBidi" w:hAnsiTheme="majorBidi"/>
          <w:b/>
          <w:bCs/>
          <w:color w:val="auto"/>
        </w:rPr>
        <w:t>Master of Arts in English Literature Identification Information</w:t>
      </w:r>
      <w:bookmarkEnd w:id="2"/>
      <w:r w:rsidRPr="121EA789">
        <w:rPr>
          <w:rFonts w:asciiTheme="majorBidi" w:hAnsiTheme="majorBidi"/>
          <w:b/>
          <w:bCs/>
          <w:color w:val="auto"/>
        </w:rPr>
        <w:t xml:space="preserve"> </w:t>
      </w:r>
    </w:p>
    <w:tbl>
      <w:tblPr>
        <w:tblStyle w:val="TableGrid"/>
        <w:tblW w:w="0" w:type="auto"/>
        <w:tblLook w:val="04A0" w:firstRow="1" w:lastRow="0" w:firstColumn="1" w:lastColumn="0" w:noHBand="0" w:noVBand="1"/>
      </w:tblPr>
      <w:tblGrid>
        <w:gridCol w:w="2335"/>
        <w:gridCol w:w="4140"/>
      </w:tblGrid>
      <w:tr w:rsidR="00F73CAB" w14:paraId="1EBEAF3B" w14:textId="77777777" w:rsidTr="003CB913">
        <w:tc>
          <w:tcPr>
            <w:tcW w:w="2335" w:type="dxa"/>
          </w:tcPr>
          <w:p w14:paraId="3EBF0DD4" w14:textId="17B62D47" w:rsidR="00F73CAB" w:rsidRDefault="00F73CAB" w:rsidP="00FC6053">
            <w:pPr>
              <w:rPr>
                <w:rFonts w:asciiTheme="majorBidi" w:hAnsiTheme="majorBidi" w:cstheme="majorBidi"/>
                <w:color w:val="000000"/>
                <w:sz w:val="24"/>
                <w:szCs w:val="24"/>
              </w:rPr>
            </w:pPr>
            <w:r w:rsidRPr="003F4112">
              <w:rPr>
                <w:rFonts w:asciiTheme="majorBidi" w:hAnsiTheme="majorBidi" w:cstheme="majorBidi"/>
                <w:color w:val="000000"/>
                <w:sz w:val="24"/>
                <w:szCs w:val="24"/>
              </w:rPr>
              <w:t>Program Name</w:t>
            </w:r>
          </w:p>
        </w:tc>
        <w:tc>
          <w:tcPr>
            <w:tcW w:w="4140" w:type="dxa"/>
          </w:tcPr>
          <w:p w14:paraId="4282608C" w14:textId="6E6C9EE5" w:rsidR="00F73CAB" w:rsidRDefault="003CB913" w:rsidP="003CB913">
            <w:pPr>
              <w:rPr>
                <w:rFonts w:asciiTheme="majorBidi" w:hAnsiTheme="majorBidi" w:cstheme="majorBidi"/>
                <w:color w:val="000000"/>
                <w:sz w:val="24"/>
                <w:szCs w:val="24"/>
              </w:rPr>
            </w:pPr>
            <w:r w:rsidRPr="003CB913">
              <w:rPr>
                <w:rFonts w:asciiTheme="majorBidi" w:hAnsiTheme="majorBidi" w:cstheme="majorBidi"/>
                <w:color w:val="000000" w:themeColor="text1"/>
                <w:sz w:val="24"/>
                <w:szCs w:val="24"/>
              </w:rPr>
              <w:t>Master of Arts in English Literature</w:t>
            </w:r>
          </w:p>
        </w:tc>
      </w:tr>
      <w:tr w:rsidR="00F73CAB" w14:paraId="4FD8BC4B" w14:textId="77777777" w:rsidTr="003CB913">
        <w:tc>
          <w:tcPr>
            <w:tcW w:w="2335" w:type="dxa"/>
          </w:tcPr>
          <w:p w14:paraId="14553225" w14:textId="635F1603" w:rsidR="00F73CAB" w:rsidRDefault="00F73CAB" w:rsidP="00FC6053">
            <w:pPr>
              <w:rPr>
                <w:rFonts w:asciiTheme="majorBidi" w:hAnsiTheme="majorBidi" w:cstheme="majorBidi"/>
                <w:color w:val="000000"/>
                <w:sz w:val="24"/>
                <w:szCs w:val="24"/>
              </w:rPr>
            </w:pPr>
            <w:r w:rsidRPr="003F4112">
              <w:rPr>
                <w:rFonts w:asciiTheme="majorBidi" w:hAnsiTheme="majorBidi" w:cstheme="majorBidi"/>
                <w:color w:val="000000"/>
                <w:sz w:val="24"/>
                <w:szCs w:val="24"/>
              </w:rPr>
              <w:t>Qualification Level</w:t>
            </w:r>
          </w:p>
        </w:tc>
        <w:tc>
          <w:tcPr>
            <w:tcW w:w="4140" w:type="dxa"/>
          </w:tcPr>
          <w:p w14:paraId="23716267" w14:textId="3F1521C9" w:rsidR="00F73CAB" w:rsidRDefault="00F73CAB" w:rsidP="00FC6053">
            <w:pPr>
              <w:rPr>
                <w:rFonts w:asciiTheme="majorBidi" w:hAnsiTheme="majorBidi" w:cstheme="majorBidi"/>
                <w:color w:val="000000"/>
                <w:sz w:val="24"/>
                <w:szCs w:val="24"/>
              </w:rPr>
            </w:pPr>
            <w:r>
              <w:rPr>
                <w:rFonts w:asciiTheme="majorBidi" w:hAnsiTheme="majorBidi" w:cstheme="majorBidi"/>
                <w:color w:val="000000"/>
                <w:sz w:val="24"/>
                <w:szCs w:val="24"/>
              </w:rPr>
              <w:t>Master, Level 7</w:t>
            </w:r>
          </w:p>
        </w:tc>
      </w:tr>
      <w:tr w:rsidR="00F73CAB" w14:paraId="0B585274" w14:textId="77777777" w:rsidTr="003CB913">
        <w:tc>
          <w:tcPr>
            <w:tcW w:w="2335" w:type="dxa"/>
          </w:tcPr>
          <w:p w14:paraId="48BC6FE6" w14:textId="7F596478" w:rsidR="00F73CAB" w:rsidRDefault="00F73CAB" w:rsidP="00FC6053">
            <w:pPr>
              <w:rPr>
                <w:rFonts w:asciiTheme="majorBidi" w:hAnsiTheme="majorBidi" w:cstheme="majorBidi"/>
                <w:color w:val="000000"/>
                <w:sz w:val="24"/>
                <w:szCs w:val="24"/>
              </w:rPr>
            </w:pPr>
            <w:r w:rsidRPr="003F4112">
              <w:rPr>
                <w:rFonts w:asciiTheme="majorBidi" w:hAnsiTheme="majorBidi" w:cstheme="majorBidi"/>
                <w:sz w:val="24"/>
                <w:szCs w:val="24"/>
              </w:rPr>
              <w:t>System of Study</w:t>
            </w:r>
          </w:p>
        </w:tc>
        <w:tc>
          <w:tcPr>
            <w:tcW w:w="4140" w:type="dxa"/>
          </w:tcPr>
          <w:p w14:paraId="001D9E8E" w14:textId="3920A58B" w:rsidR="00F73CAB" w:rsidRDefault="00F73CAB" w:rsidP="00FC6053">
            <w:pPr>
              <w:rPr>
                <w:rFonts w:asciiTheme="majorBidi" w:hAnsiTheme="majorBidi" w:cstheme="majorBidi"/>
                <w:color w:val="000000"/>
                <w:sz w:val="24"/>
                <w:szCs w:val="24"/>
              </w:rPr>
            </w:pPr>
            <w:r>
              <w:rPr>
                <w:rFonts w:asciiTheme="majorBidi" w:hAnsiTheme="majorBidi" w:cstheme="majorBidi"/>
                <w:sz w:val="24"/>
                <w:szCs w:val="24"/>
              </w:rPr>
              <w:t>Coursework and Thesis</w:t>
            </w:r>
          </w:p>
        </w:tc>
      </w:tr>
      <w:tr w:rsidR="00F73CAB" w14:paraId="59F21488" w14:textId="77777777" w:rsidTr="003CB913">
        <w:tc>
          <w:tcPr>
            <w:tcW w:w="2335" w:type="dxa"/>
          </w:tcPr>
          <w:p w14:paraId="565FEDB4" w14:textId="2B5C9A53" w:rsidR="00F73CAB" w:rsidRDefault="00F73CAB" w:rsidP="00FC6053">
            <w:pPr>
              <w:rPr>
                <w:rFonts w:asciiTheme="majorBidi" w:hAnsiTheme="majorBidi" w:cstheme="majorBidi"/>
                <w:color w:val="000000"/>
                <w:sz w:val="24"/>
                <w:szCs w:val="24"/>
              </w:rPr>
            </w:pPr>
            <w:r w:rsidRPr="003F4112">
              <w:rPr>
                <w:rFonts w:asciiTheme="majorBidi" w:hAnsiTheme="majorBidi" w:cstheme="majorBidi"/>
                <w:sz w:val="24"/>
                <w:szCs w:val="24"/>
              </w:rPr>
              <w:t>Mode of Study</w:t>
            </w:r>
          </w:p>
        </w:tc>
        <w:tc>
          <w:tcPr>
            <w:tcW w:w="4140" w:type="dxa"/>
          </w:tcPr>
          <w:p w14:paraId="392EF822" w14:textId="455BFF08" w:rsidR="00F73CAB" w:rsidRDefault="00F73CAB" w:rsidP="00FC6053">
            <w:pPr>
              <w:rPr>
                <w:rFonts w:asciiTheme="majorBidi" w:hAnsiTheme="majorBidi" w:cstheme="majorBidi"/>
                <w:color w:val="000000"/>
                <w:sz w:val="24"/>
                <w:szCs w:val="24"/>
              </w:rPr>
            </w:pPr>
            <w:r>
              <w:rPr>
                <w:rFonts w:asciiTheme="majorBidi" w:hAnsiTheme="majorBidi" w:cstheme="majorBidi"/>
                <w:sz w:val="24"/>
                <w:szCs w:val="24"/>
              </w:rPr>
              <w:t>On Campus</w:t>
            </w:r>
          </w:p>
        </w:tc>
      </w:tr>
      <w:tr w:rsidR="00107E80" w14:paraId="2E58A518" w14:textId="77777777" w:rsidTr="003CB913">
        <w:tc>
          <w:tcPr>
            <w:tcW w:w="2335" w:type="dxa"/>
          </w:tcPr>
          <w:p w14:paraId="52480A47" w14:textId="354F7B67" w:rsidR="00107E80" w:rsidRPr="003F4112" w:rsidRDefault="00107E80" w:rsidP="00FC6053">
            <w:pPr>
              <w:rPr>
                <w:rFonts w:asciiTheme="majorBidi" w:hAnsiTheme="majorBidi" w:cstheme="majorBidi"/>
                <w:sz w:val="24"/>
                <w:szCs w:val="24"/>
              </w:rPr>
            </w:pPr>
            <w:r>
              <w:rPr>
                <w:rFonts w:asciiTheme="majorBidi" w:hAnsiTheme="majorBidi" w:cstheme="majorBidi"/>
                <w:sz w:val="24"/>
                <w:szCs w:val="24"/>
              </w:rPr>
              <w:t>Number of Hours</w:t>
            </w:r>
          </w:p>
        </w:tc>
        <w:tc>
          <w:tcPr>
            <w:tcW w:w="4140" w:type="dxa"/>
          </w:tcPr>
          <w:p w14:paraId="30BF1A17" w14:textId="6C4823E2" w:rsidR="00107E80" w:rsidRDefault="00107E80" w:rsidP="00FC6053">
            <w:pPr>
              <w:rPr>
                <w:rFonts w:asciiTheme="majorBidi" w:hAnsiTheme="majorBidi" w:cstheme="majorBidi"/>
                <w:sz w:val="24"/>
                <w:szCs w:val="24"/>
              </w:rPr>
            </w:pPr>
            <w:r>
              <w:rPr>
                <w:rFonts w:asciiTheme="majorBidi" w:hAnsiTheme="majorBidi" w:cstheme="majorBidi"/>
                <w:sz w:val="24"/>
                <w:szCs w:val="24"/>
              </w:rPr>
              <w:t>30 hours</w:t>
            </w:r>
          </w:p>
        </w:tc>
      </w:tr>
      <w:tr w:rsidR="00F73CAB" w14:paraId="2963F28A" w14:textId="77777777" w:rsidTr="003CB913">
        <w:tc>
          <w:tcPr>
            <w:tcW w:w="2335" w:type="dxa"/>
          </w:tcPr>
          <w:p w14:paraId="370A79A0" w14:textId="6C971D05" w:rsidR="00F73CAB" w:rsidRDefault="00F73CAB" w:rsidP="00FC6053">
            <w:pPr>
              <w:rPr>
                <w:rFonts w:asciiTheme="majorBidi" w:hAnsiTheme="majorBidi" w:cstheme="majorBidi"/>
                <w:color w:val="000000"/>
                <w:sz w:val="24"/>
                <w:szCs w:val="24"/>
              </w:rPr>
            </w:pPr>
            <w:r w:rsidRPr="00F73CAB">
              <w:rPr>
                <w:rFonts w:asciiTheme="majorBidi" w:hAnsiTheme="majorBidi" w:cstheme="majorBidi"/>
                <w:sz w:val="24"/>
                <w:szCs w:val="24"/>
              </w:rPr>
              <w:t>Program Location</w:t>
            </w:r>
          </w:p>
        </w:tc>
        <w:tc>
          <w:tcPr>
            <w:tcW w:w="4140" w:type="dxa"/>
          </w:tcPr>
          <w:p w14:paraId="27E8CF43" w14:textId="6E264000" w:rsidR="00F73CAB" w:rsidRDefault="00F73CAB" w:rsidP="00FC6053">
            <w:pPr>
              <w:rPr>
                <w:rFonts w:asciiTheme="majorBidi" w:hAnsiTheme="majorBidi" w:cstheme="majorBidi"/>
                <w:color w:val="000000"/>
                <w:sz w:val="24"/>
                <w:szCs w:val="24"/>
              </w:rPr>
            </w:pPr>
            <w:r w:rsidRPr="008E7C6F">
              <w:rPr>
                <w:rFonts w:asciiTheme="majorBidi" w:hAnsiTheme="majorBidi" w:cstheme="majorBidi"/>
                <w:sz w:val="24"/>
                <w:szCs w:val="24"/>
              </w:rPr>
              <w:t>College of Arts, Al-Rayan Campus</w:t>
            </w:r>
          </w:p>
        </w:tc>
      </w:tr>
    </w:tbl>
    <w:p w14:paraId="0B9016E1" w14:textId="0C6AE902" w:rsidR="00D25BF6" w:rsidRPr="00D25BF6" w:rsidRDefault="00D25BF6" w:rsidP="00505DE2">
      <w:pPr>
        <w:spacing w:after="0"/>
        <w:rPr>
          <w:rFonts w:asciiTheme="majorBidi" w:hAnsiTheme="majorBidi" w:cstheme="majorBidi"/>
          <w:sz w:val="24"/>
          <w:szCs w:val="24"/>
        </w:rPr>
      </w:pPr>
    </w:p>
    <w:p w14:paraId="5379FA18" w14:textId="3A462700" w:rsidR="00795228" w:rsidRPr="001214AD" w:rsidRDefault="39BB9AEC" w:rsidP="121EA789">
      <w:pPr>
        <w:pStyle w:val="Heading2"/>
        <w:spacing w:after="240"/>
        <w:rPr>
          <w:rFonts w:asciiTheme="majorBidi" w:hAnsiTheme="majorBidi"/>
          <w:sz w:val="24"/>
          <w:szCs w:val="24"/>
        </w:rPr>
      </w:pPr>
      <w:bookmarkStart w:id="3" w:name="_Toc127285905"/>
      <w:r w:rsidRPr="121EA789">
        <w:rPr>
          <w:rFonts w:asciiTheme="majorBidi" w:hAnsiTheme="majorBidi"/>
          <w:b/>
          <w:bCs/>
          <w:color w:val="auto"/>
          <w:sz w:val="28"/>
          <w:szCs w:val="28"/>
        </w:rPr>
        <w:t xml:space="preserve">Program </w:t>
      </w:r>
      <w:r w:rsidR="13A65A83" w:rsidRPr="121EA789">
        <w:rPr>
          <w:rFonts w:asciiTheme="majorBidi" w:hAnsiTheme="majorBidi"/>
          <w:b/>
          <w:bCs/>
          <w:color w:val="auto"/>
          <w:sz w:val="28"/>
          <w:szCs w:val="28"/>
        </w:rPr>
        <w:t xml:space="preserve">Mission </w:t>
      </w:r>
      <w:r w:rsidR="68935E1F" w:rsidRPr="121EA789">
        <w:rPr>
          <w:rFonts w:asciiTheme="majorBidi" w:hAnsiTheme="majorBidi"/>
          <w:b/>
          <w:bCs/>
          <w:color w:val="auto"/>
          <w:sz w:val="28"/>
          <w:szCs w:val="28"/>
        </w:rPr>
        <w:t>Statement</w:t>
      </w:r>
      <w:r w:rsidR="41860CDF" w:rsidRPr="121EA789">
        <w:rPr>
          <w:rFonts w:asciiTheme="majorBidi" w:hAnsiTheme="majorBidi"/>
          <w:b/>
          <w:bCs/>
          <w:color w:val="auto"/>
          <w:sz w:val="28"/>
          <w:szCs w:val="28"/>
        </w:rPr>
        <w:t xml:space="preserve"> </w:t>
      </w:r>
      <w:r w:rsidR="68935E1F" w:rsidRPr="121EA789">
        <w:rPr>
          <w:rFonts w:asciiTheme="majorBidi" w:hAnsiTheme="majorBidi"/>
          <w:b/>
          <w:bCs/>
          <w:color w:val="auto"/>
          <w:sz w:val="28"/>
          <w:szCs w:val="28"/>
        </w:rPr>
        <w:t>a</w:t>
      </w:r>
      <w:r w:rsidR="13A65A83" w:rsidRPr="121EA789">
        <w:rPr>
          <w:rFonts w:asciiTheme="majorBidi" w:hAnsiTheme="majorBidi"/>
          <w:b/>
          <w:bCs/>
          <w:color w:val="auto"/>
          <w:sz w:val="28"/>
          <w:szCs w:val="28"/>
        </w:rPr>
        <w:t>nd Goals</w:t>
      </w:r>
      <w:bookmarkEnd w:id="3"/>
      <w:r w:rsidR="13A65A83" w:rsidRPr="121EA789">
        <w:rPr>
          <w:rFonts w:asciiTheme="majorBidi" w:hAnsiTheme="majorBidi"/>
          <w:b/>
          <w:bCs/>
          <w:color w:val="auto"/>
          <w:sz w:val="28"/>
          <w:szCs w:val="28"/>
        </w:rPr>
        <w:t xml:space="preserve"> </w:t>
      </w:r>
      <w:r w:rsidR="47A6429D" w:rsidRPr="121EA789">
        <w:rPr>
          <w:rFonts w:asciiTheme="majorBidi" w:hAnsiTheme="majorBidi"/>
          <w:sz w:val="24"/>
          <w:szCs w:val="24"/>
        </w:rPr>
        <w:t xml:space="preserve"> </w:t>
      </w:r>
      <w:r w:rsidR="543BAEB3" w:rsidRPr="121EA789">
        <w:rPr>
          <w:rFonts w:asciiTheme="majorBidi" w:hAnsiTheme="majorBidi"/>
          <w:sz w:val="24"/>
          <w:szCs w:val="24"/>
        </w:rPr>
        <w:t xml:space="preserve"> </w:t>
      </w:r>
    </w:p>
    <w:p w14:paraId="44FDBAE7" w14:textId="69E90497" w:rsidR="009B4842" w:rsidRPr="009B4842" w:rsidRDefault="029D0A39" w:rsidP="121EA789">
      <w:pPr>
        <w:pStyle w:val="Heading3"/>
        <w:spacing w:after="240"/>
        <w:rPr>
          <w:rFonts w:asciiTheme="majorBidi" w:hAnsiTheme="majorBidi"/>
          <w:b/>
          <w:bCs/>
          <w:color w:val="auto"/>
        </w:rPr>
      </w:pPr>
      <w:bookmarkStart w:id="4" w:name="_Toc127285906"/>
      <w:r w:rsidRPr="121EA789">
        <w:rPr>
          <w:rFonts w:asciiTheme="majorBidi" w:hAnsiTheme="majorBidi"/>
          <w:b/>
          <w:bCs/>
          <w:color w:val="auto"/>
        </w:rPr>
        <w:t>Mission Statement</w:t>
      </w:r>
      <w:bookmarkEnd w:id="4"/>
    </w:p>
    <w:p w14:paraId="3ADAE92C" w14:textId="52B89891" w:rsidR="00B342FC" w:rsidRDefault="00673765" w:rsidP="003CB913">
      <w:pPr>
        <w:jc w:val="lowKashida"/>
        <w:rPr>
          <w:rFonts w:asciiTheme="majorBidi" w:hAnsiTheme="majorBidi" w:cstheme="majorBidi"/>
          <w:sz w:val="24"/>
          <w:szCs w:val="24"/>
        </w:rPr>
      </w:pPr>
      <w:r w:rsidRPr="00905D02">
        <w:rPr>
          <w:rFonts w:ascii="Times New Roman" w:eastAsia="Times New Roman" w:hAnsi="Times New Roman" w:cs="Times New Roman"/>
          <w:sz w:val="24"/>
          <w:szCs w:val="24"/>
        </w:rPr>
        <w:t>To provide high quality education and scientific research in the various areas of literature to enrich literary studies that serve the community.  </w:t>
      </w:r>
      <w:r w:rsidR="003CB913" w:rsidRPr="003CB913">
        <w:rPr>
          <w:rFonts w:asciiTheme="majorBidi" w:hAnsiTheme="majorBidi" w:cstheme="majorBidi"/>
          <w:sz w:val="24"/>
          <w:szCs w:val="24"/>
        </w:rPr>
        <w:t xml:space="preserve">The program was designed to achieve the following goals: </w:t>
      </w:r>
    </w:p>
    <w:p w14:paraId="09085B47" w14:textId="77777777" w:rsidR="005078DF" w:rsidRPr="00A02976" w:rsidRDefault="005078DF" w:rsidP="005078DF">
      <w:pPr>
        <w:pStyle w:val="ListParagraph"/>
        <w:numPr>
          <w:ilvl w:val="0"/>
          <w:numId w:val="29"/>
        </w:numPr>
        <w:spacing w:after="0" w:line="276" w:lineRule="auto"/>
        <w:jc w:val="lowKashida"/>
        <w:rPr>
          <w:rFonts w:asciiTheme="majorBidi" w:hAnsiTheme="majorBidi" w:cstheme="majorBidi"/>
          <w:sz w:val="24"/>
          <w:szCs w:val="24"/>
        </w:rPr>
      </w:pPr>
      <w:r w:rsidRPr="00A02976">
        <w:rPr>
          <w:rFonts w:asciiTheme="majorBidi" w:hAnsiTheme="majorBidi" w:cstheme="majorBidi"/>
          <w:sz w:val="24"/>
          <w:szCs w:val="24"/>
        </w:rPr>
        <w:t xml:space="preserve">Providing broad theoretical and practical knowledge of English Literature. </w:t>
      </w:r>
    </w:p>
    <w:p w14:paraId="20A27867" w14:textId="77777777" w:rsidR="005078DF" w:rsidRPr="00A02976" w:rsidRDefault="005078DF" w:rsidP="005078DF">
      <w:pPr>
        <w:pStyle w:val="ListParagraph"/>
        <w:numPr>
          <w:ilvl w:val="0"/>
          <w:numId w:val="29"/>
        </w:numPr>
        <w:spacing w:after="0" w:line="276" w:lineRule="auto"/>
        <w:jc w:val="lowKashida"/>
        <w:rPr>
          <w:rFonts w:asciiTheme="majorBidi" w:hAnsiTheme="majorBidi" w:cstheme="majorBidi"/>
          <w:sz w:val="24"/>
          <w:szCs w:val="24"/>
        </w:rPr>
      </w:pPr>
      <w:r w:rsidRPr="00A02976">
        <w:rPr>
          <w:rFonts w:asciiTheme="majorBidi" w:hAnsiTheme="majorBidi" w:cstheme="majorBidi"/>
          <w:sz w:val="24"/>
          <w:szCs w:val="24"/>
        </w:rPr>
        <w:t>Preparing postgraduate students to conduct innovative research in their fields of Literature.</w:t>
      </w:r>
    </w:p>
    <w:p w14:paraId="13F1D772" w14:textId="77777777" w:rsidR="005078DF" w:rsidRPr="00A02976" w:rsidRDefault="005078DF" w:rsidP="005078DF">
      <w:pPr>
        <w:pStyle w:val="ListParagraph"/>
        <w:numPr>
          <w:ilvl w:val="0"/>
          <w:numId w:val="29"/>
        </w:numPr>
        <w:spacing w:after="0" w:line="276" w:lineRule="auto"/>
        <w:jc w:val="lowKashida"/>
        <w:rPr>
          <w:rFonts w:asciiTheme="majorBidi" w:hAnsiTheme="majorBidi" w:cstheme="majorBidi"/>
          <w:sz w:val="24"/>
          <w:szCs w:val="24"/>
        </w:rPr>
      </w:pPr>
      <w:r w:rsidRPr="00A02976">
        <w:rPr>
          <w:rFonts w:asciiTheme="majorBidi" w:hAnsiTheme="majorBidi" w:cstheme="majorBidi"/>
          <w:color w:val="000000" w:themeColor="text1"/>
          <w:sz w:val="24"/>
          <w:szCs w:val="24"/>
        </w:rPr>
        <w:t xml:space="preserve">Enriching universities, at local and regional levels, with highly qualified academics in the field of Literature who able to serve the society in different areas. </w:t>
      </w:r>
    </w:p>
    <w:p w14:paraId="568009E4" w14:textId="77777777" w:rsidR="005078DF" w:rsidRPr="00D13A1F" w:rsidRDefault="005078DF" w:rsidP="003CB913">
      <w:pPr>
        <w:jc w:val="lowKashida"/>
        <w:rPr>
          <w:rFonts w:asciiTheme="majorBidi" w:hAnsiTheme="majorBidi" w:cstheme="majorBidi"/>
          <w:sz w:val="24"/>
          <w:szCs w:val="24"/>
        </w:rPr>
      </w:pPr>
    </w:p>
    <w:p w14:paraId="10A9634C" w14:textId="5974ED5E" w:rsidR="009B4842" w:rsidRDefault="0BA79CAF" w:rsidP="121EA789">
      <w:pPr>
        <w:pStyle w:val="Heading3"/>
        <w:spacing w:after="240"/>
        <w:rPr>
          <w:rFonts w:asciiTheme="majorBidi" w:hAnsiTheme="majorBidi"/>
          <w:b/>
          <w:bCs/>
          <w:color w:val="auto"/>
        </w:rPr>
      </w:pPr>
      <w:bookmarkStart w:id="5" w:name="_Toc127285907"/>
      <w:r w:rsidRPr="121EA789">
        <w:rPr>
          <w:rFonts w:asciiTheme="majorBidi" w:hAnsiTheme="majorBidi"/>
          <w:b/>
          <w:bCs/>
          <w:color w:val="auto"/>
        </w:rPr>
        <w:lastRenderedPageBreak/>
        <w:t>Professional Opportunities</w:t>
      </w:r>
      <w:bookmarkEnd w:id="5"/>
    </w:p>
    <w:p w14:paraId="4380D1FF" w14:textId="33A7CBC5" w:rsidR="00165DCF" w:rsidRPr="00165DCF" w:rsidRDefault="00165DCF" w:rsidP="003CB913">
      <w:pPr>
        <w:jc w:val="both"/>
        <w:rPr>
          <w:rFonts w:asciiTheme="majorBidi" w:hAnsiTheme="majorBidi" w:cstheme="majorBidi"/>
          <w:sz w:val="24"/>
          <w:szCs w:val="24"/>
        </w:rPr>
      </w:pPr>
      <w:r w:rsidRPr="003CB913">
        <w:rPr>
          <w:rFonts w:asciiTheme="majorBidi" w:hAnsiTheme="majorBidi" w:cstheme="majorBidi"/>
          <w:color w:val="161616"/>
          <w:spacing w:val="12"/>
          <w:sz w:val="24"/>
          <w:szCs w:val="24"/>
        </w:rPr>
        <w:t xml:space="preserve">Graduate students pursuing </w:t>
      </w:r>
      <w:r w:rsidR="0013750D" w:rsidRPr="003CB913">
        <w:rPr>
          <w:rFonts w:asciiTheme="majorBidi" w:hAnsiTheme="majorBidi" w:cstheme="majorBidi"/>
          <w:color w:val="161616"/>
          <w:spacing w:val="12"/>
          <w:sz w:val="24"/>
          <w:szCs w:val="24"/>
        </w:rPr>
        <w:t>an MA</w:t>
      </w:r>
      <w:r w:rsidRPr="003CB913">
        <w:rPr>
          <w:rFonts w:asciiTheme="majorBidi" w:hAnsiTheme="majorBidi" w:cstheme="majorBidi"/>
          <w:color w:val="161616"/>
          <w:spacing w:val="12"/>
          <w:sz w:val="24"/>
          <w:szCs w:val="24"/>
        </w:rPr>
        <w:t xml:space="preserve"> in English literature are interested in a variety of </w:t>
      </w:r>
      <w:r w:rsidR="00706418" w:rsidRPr="003CB913">
        <w:rPr>
          <w:rFonts w:asciiTheme="majorBidi" w:hAnsiTheme="majorBidi" w:cstheme="majorBidi"/>
          <w:color w:val="161616"/>
          <w:spacing w:val="12"/>
          <w:sz w:val="24"/>
          <w:szCs w:val="24"/>
        </w:rPr>
        <w:t xml:space="preserve">language-focused </w:t>
      </w:r>
      <w:r w:rsidRPr="003CB913">
        <w:rPr>
          <w:rFonts w:asciiTheme="majorBidi" w:hAnsiTheme="majorBidi" w:cstheme="majorBidi"/>
          <w:color w:val="161616"/>
          <w:spacing w:val="12"/>
          <w:sz w:val="24"/>
          <w:szCs w:val="24"/>
        </w:rPr>
        <w:t>career paths.</w:t>
      </w:r>
      <w:r w:rsidR="008D3992" w:rsidRPr="003CB913">
        <w:rPr>
          <w:rFonts w:asciiTheme="majorBidi" w:hAnsiTheme="majorBidi" w:cstheme="majorBidi"/>
          <w:color w:val="161616"/>
          <w:spacing w:val="12"/>
          <w:sz w:val="24"/>
          <w:szCs w:val="24"/>
        </w:rPr>
        <w:t xml:space="preserve"> Among them are:</w:t>
      </w:r>
      <w:r w:rsidRPr="003CB913">
        <w:rPr>
          <w:rFonts w:asciiTheme="majorBidi" w:hAnsiTheme="majorBidi" w:cstheme="majorBidi"/>
          <w:color w:val="161616"/>
          <w:spacing w:val="12"/>
          <w:sz w:val="24"/>
          <w:szCs w:val="24"/>
        </w:rPr>
        <w:t> </w:t>
      </w:r>
    </w:p>
    <w:p w14:paraId="0776F244" w14:textId="3D0FAE79" w:rsidR="003CB913" w:rsidRDefault="003CB913" w:rsidP="003CB913">
      <w:pPr>
        <w:pStyle w:val="ListParagraph"/>
        <w:numPr>
          <w:ilvl w:val="0"/>
          <w:numId w:val="1"/>
        </w:numPr>
        <w:spacing w:line="240" w:lineRule="auto"/>
        <w:jc w:val="both"/>
        <w:rPr>
          <w:rFonts w:ascii="Times New Roman" w:eastAsia="Times New Roman" w:hAnsi="Times New Roman" w:cs="Times New Roman"/>
          <w:b/>
          <w:bCs/>
          <w:color w:val="000000" w:themeColor="text1"/>
          <w:sz w:val="24"/>
          <w:szCs w:val="24"/>
        </w:rPr>
      </w:pPr>
      <w:r w:rsidRPr="003CB913">
        <w:rPr>
          <w:rFonts w:ascii="Times New Roman" w:eastAsia="Times New Roman" w:hAnsi="Times New Roman" w:cs="Times New Roman"/>
          <w:color w:val="000000" w:themeColor="text1"/>
          <w:sz w:val="24"/>
          <w:szCs w:val="24"/>
        </w:rPr>
        <w:t>Academics &amp; university faculty members.</w:t>
      </w:r>
    </w:p>
    <w:p w14:paraId="2D53BC7B" w14:textId="6568AC2A" w:rsidR="003CB913" w:rsidRDefault="003CB913" w:rsidP="003CB913">
      <w:pPr>
        <w:pStyle w:val="ListParagraph"/>
        <w:numPr>
          <w:ilvl w:val="0"/>
          <w:numId w:val="1"/>
        </w:numPr>
        <w:spacing w:line="240" w:lineRule="auto"/>
        <w:jc w:val="both"/>
        <w:rPr>
          <w:rFonts w:ascii="Times New Roman" w:eastAsia="Times New Roman" w:hAnsi="Times New Roman" w:cs="Times New Roman"/>
          <w:b/>
          <w:bCs/>
          <w:color w:val="000000" w:themeColor="text1"/>
          <w:sz w:val="24"/>
          <w:szCs w:val="24"/>
        </w:rPr>
      </w:pPr>
      <w:r w:rsidRPr="003CB913">
        <w:rPr>
          <w:rFonts w:ascii="Times New Roman" w:eastAsia="Times New Roman" w:hAnsi="Times New Roman" w:cs="Times New Roman"/>
          <w:color w:val="000000" w:themeColor="text1"/>
          <w:sz w:val="24"/>
          <w:szCs w:val="24"/>
        </w:rPr>
        <w:t xml:space="preserve">Research assistants in various fields. </w:t>
      </w:r>
    </w:p>
    <w:p w14:paraId="0FF64F8B" w14:textId="4CB33FDE" w:rsidR="003CB913" w:rsidRPr="005078DF" w:rsidRDefault="003CB913" w:rsidP="003CB913">
      <w:pPr>
        <w:pStyle w:val="ListParagraph"/>
        <w:numPr>
          <w:ilvl w:val="0"/>
          <w:numId w:val="1"/>
        </w:numPr>
        <w:spacing w:line="240" w:lineRule="auto"/>
        <w:jc w:val="both"/>
        <w:rPr>
          <w:rFonts w:ascii="Times New Roman" w:eastAsia="Times New Roman" w:hAnsi="Times New Roman" w:cs="Times New Roman"/>
          <w:b/>
          <w:bCs/>
          <w:color w:val="000000" w:themeColor="text1"/>
          <w:sz w:val="24"/>
          <w:szCs w:val="24"/>
        </w:rPr>
      </w:pPr>
      <w:r w:rsidRPr="003CB913">
        <w:rPr>
          <w:rFonts w:ascii="Times New Roman" w:eastAsia="Times New Roman" w:hAnsi="Times New Roman" w:cs="Times New Roman"/>
          <w:color w:val="000000" w:themeColor="text1"/>
          <w:sz w:val="24"/>
          <w:szCs w:val="24"/>
        </w:rPr>
        <w:t>Writers</w:t>
      </w:r>
      <w:r w:rsidR="005078DF">
        <w:rPr>
          <w:rFonts w:ascii="Times New Roman" w:eastAsia="Times New Roman" w:hAnsi="Times New Roman" w:cs="Times New Roman"/>
          <w:color w:val="000000" w:themeColor="text1"/>
          <w:sz w:val="24"/>
          <w:szCs w:val="24"/>
        </w:rPr>
        <w:t xml:space="preserve">, </w:t>
      </w:r>
      <w:proofErr w:type="gramStart"/>
      <w:r w:rsidR="005078DF">
        <w:rPr>
          <w:rFonts w:ascii="Times New Roman" w:eastAsia="Times New Roman" w:hAnsi="Times New Roman" w:cs="Times New Roman"/>
          <w:color w:val="000000" w:themeColor="text1"/>
          <w:sz w:val="24"/>
          <w:szCs w:val="24"/>
        </w:rPr>
        <w:t>editors</w:t>
      </w:r>
      <w:proofErr w:type="gramEnd"/>
      <w:r w:rsidRPr="003CB913">
        <w:rPr>
          <w:rFonts w:ascii="Times New Roman" w:eastAsia="Times New Roman" w:hAnsi="Times New Roman" w:cs="Times New Roman"/>
          <w:color w:val="000000" w:themeColor="text1"/>
          <w:sz w:val="24"/>
          <w:szCs w:val="24"/>
        </w:rPr>
        <w:t xml:space="preserve"> and literary critics.</w:t>
      </w:r>
    </w:p>
    <w:p w14:paraId="42A76640" w14:textId="1DD1E96C" w:rsidR="005078DF" w:rsidRPr="005078DF" w:rsidRDefault="005078DF" w:rsidP="005078DF">
      <w:pPr>
        <w:pStyle w:val="ListParagraph"/>
        <w:numPr>
          <w:ilvl w:val="0"/>
          <w:numId w:val="1"/>
        </w:numPr>
        <w:jc w:val="both"/>
        <w:rPr>
          <w:rFonts w:asciiTheme="majorBidi" w:hAnsiTheme="majorBidi" w:cstheme="majorBidi"/>
          <w:b/>
          <w:bCs/>
        </w:rPr>
      </w:pPr>
      <w:r>
        <w:rPr>
          <w:rFonts w:asciiTheme="majorBidi" w:hAnsiTheme="majorBidi" w:cstheme="majorBidi"/>
          <w:color w:val="000000"/>
          <w:sz w:val="23"/>
          <w:szCs w:val="23"/>
          <w:shd w:val="clear" w:color="auto" w:fill="FFFFFF"/>
        </w:rPr>
        <w:t>P</w:t>
      </w:r>
      <w:r w:rsidRPr="005078DF">
        <w:rPr>
          <w:rFonts w:asciiTheme="majorBidi" w:hAnsiTheme="majorBidi" w:cstheme="majorBidi"/>
          <w:color w:val="000000"/>
          <w:sz w:val="23"/>
          <w:szCs w:val="23"/>
          <w:shd w:val="clear" w:color="auto" w:fill="FFFFFF"/>
        </w:rPr>
        <w:t xml:space="preserve">rofessions requiring analytical, </w:t>
      </w:r>
      <w:proofErr w:type="gramStart"/>
      <w:r w:rsidRPr="005078DF">
        <w:rPr>
          <w:rFonts w:asciiTheme="majorBidi" w:hAnsiTheme="majorBidi" w:cstheme="majorBidi"/>
          <w:color w:val="000000"/>
          <w:sz w:val="23"/>
          <w:szCs w:val="23"/>
          <w:shd w:val="clear" w:color="auto" w:fill="FFFFFF"/>
        </w:rPr>
        <w:t>literary</w:t>
      </w:r>
      <w:proofErr w:type="gramEnd"/>
      <w:r w:rsidRPr="005078DF">
        <w:rPr>
          <w:rFonts w:asciiTheme="majorBidi" w:hAnsiTheme="majorBidi" w:cstheme="majorBidi"/>
          <w:color w:val="000000"/>
          <w:sz w:val="23"/>
          <w:szCs w:val="23"/>
          <w:shd w:val="clear" w:color="auto" w:fill="FFFFFF"/>
        </w:rPr>
        <w:t xml:space="preserve"> or writing skills.</w:t>
      </w:r>
    </w:p>
    <w:p w14:paraId="27D8C918" w14:textId="77777777" w:rsidR="005078DF" w:rsidRDefault="005078DF" w:rsidP="005078DF">
      <w:pPr>
        <w:pStyle w:val="ListParagraph"/>
        <w:spacing w:line="240" w:lineRule="auto"/>
        <w:jc w:val="both"/>
        <w:rPr>
          <w:rFonts w:ascii="Times New Roman" w:eastAsia="Times New Roman" w:hAnsi="Times New Roman" w:cs="Times New Roman"/>
          <w:b/>
          <w:bCs/>
          <w:color w:val="000000" w:themeColor="text1"/>
          <w:sz w:val="24"/>
          <w:szCs w:val="24"/>
        </w:rPr>
      </w:pPr>
    </w:p>
    <w:p w14:paraId="6A438D7E" w14:textId="3FC47D80" w:rsidR="00E858AF" w:rsidRPr="006177A9" w:rsidRDefault="029D0A39" w:rsidP="121EA789">
      <w:pPr>
        <w:pStyle w:val="Heading2"/>
        <w:spacing w:after="240"/>
        <w:rPr>
          <w:rFonts w:asciiTheme="majorBidi" w:hAnsiTheme="majorBidi"/>
          <w:b/>
          <w:bCs/>
          <w:color w:val="auto"/>
          <w:sz w:val="28"/>
          <w:szCs w:val="28"/>
        </w:rPr>
      </w:pPr>
      <w:bookmarkStart w:id="6" w:name="_Toc127285908"/>
      <w:r w:rsidRPr="121EA789">
        <w:rPr>
          <w:rFonts w:asciiTheme="majorBidi" w:hAnsiTheme="majorBidi"/>
          <w:b/>
          <w:bCs/>
          <w:color w:val="auto"/>
          <w:sz w:val="28"/>
          <w:szCs w:val="28"/>
        </w:rPr>
        <w:t>Program Learning Outcomes</w:t>
      </w:r>
      <w:bookmarkEnd w:id="6"/>
      <w:r w:rsidRPr="121EA789">
        <w:rPr>
          <w:rFonts w:asciiTheme="majorBidi" w:hAnsiTheme="majorBidi"/>
          <w:b/>
          <w:bCs/>
          <w:color w:val="auto"/>
          <w:sz w:val="28"/>
          <w:szCs w:val="28"/>
        </w:rPr>
        <w:t xml:space="preserve"> </w:t>
      </w:r>
    </w:p>
    <w:p w14:paraId="0BDC514B" w14:textId="09269E60" w:rsidR="6191D400" w:rsidRDefault="029D0A39" w:rsidP="003CB913">
      <w:pPr>
        <w:pStyle w:val="Heading3"/>
        <w:spacing w:after="240"/>
        <w:rPr>
          <w:rFonts w:ascii="Times New Roman" w:eastAsia="Times New Roman" w:hAnsi="Times New Roman" w:cs="Times New Roman"/>
          <w:color w:val="auto"/>
        </w:rPr>
      </w:pPr>
      <w:bookmarkStart w:id="7" w:name="_Toc127285909"/>
      <w:r w:rsidRPr="121EA789">
        <w:rPr>
          <w:rFonts w:ascii="Times New Roman" w:eastAsia="Times New Roman" w:hAnsi="Times New Roman" w:cs="Times New Roman"/>
          <w:b/>
          <w:bCs/>
          <w:i/>
          <w:iCs/>
          <w:color w:val="auto"/>
        </w:rPr>
        <w:t>Criticism Learning Outcomes</w:t>
      </w:r>
      <w:bookmarkEnd w:id="7"/>
    </w:p>
    <w:tbl>
      <w:tblPr>
        <w:tblW w:w="0" w:type="auto"/>
        <w:tblLook w:val="04A0" w:firstRow="1" w:lastRow="0" w:firstColumn="1" w:lastColumn="0" w:noHBand="0" w:noVBand="1"/>
      </w:tblPr>
      <w:tblGrid>
        <w:gridCol w:w="780"/>
        <w:gridCol w:w="14"/>
        <w:gridCol w:w="8536"/>
      </w:tblGrid>
      <w:tr w:rsidR="003CB913" w14:paraId="6FEA6FC9" w14:textId="77777777" w:rsidTr="003CB913">
        <w:trPr>
          <w:trHeight w:val="300"/>
        </w:trPr>
        <w:tc>
          <w:tcPr>
            <w:tcW w:w="9360" w:type="dxa"/>
            <w:gridSpan w:val="3"/>
            <w:tcBorders>
              <w:top w:val="single" w:sz="6" w:space="0" w:color="auto"/>
              <w:left w:val="single" w:sz="12" w:space="0" w:color="auto"/>
              <w:bottom w:val="single" w:sz="6" w:space="0" w:color="auto"/>
              <w:right w:val="single" w:sz="12" w:space="0" w:color="auto"/>
            </w:tcBorders>
            <w:shd w:val="clear" w:color="auto" w:fill="2F5496" w:themeFill="accent1" w:themeFillShade="BF"/>
            <w:tcMar>
              <w:left w:w="105" w:type="dxa"/>
              <w:right w:w="105" w:type="dxa"/>
            </w:tcMar>
          </w:tcPr>
          <w:p w14:paraId="0F8E0203" w14:textId="2AFC5342" w:rsidR="003CB913" w:rsidRDefault="003CB913" w:rsidP="00695FFC">
            <w:pPr>
              <w:spacing w:after="0"/>
              <w:ind w:left="8"/>
              <w:jc w:val="lowKashida"/>
              <w:rPr>
                <w:rFonts w:ascii="Times New Roman" w:eastAsia="Times New Roman" w:hAnsi="Times New Roman" w:cs="Times New Roman"/>
                <w:b/>
                <w:bCs/>
                <w:color w:val="FFFFFF" w:themeColor="background1"/>
              </w:rPr>
            </w:pPr>
            <w:r w:rsidRPr="003CB913">
              <w:rPr>
                <w:rFonts w:ascii="Times New Roman" w:eastAsia="Times New Roman" w:hAnsi="Times New Roman" w:cs="Times New Roman"/>
                <w:b/>
                <w:bCs/>
                <w:color w:val="FFFFFF" w:themeColor="background1"/>
              </w:rPr>
              <w:t>Criticism</w:t>
            </w:r>
          </w:p>
        </w:tc>
      </w:tr>
      <w:tr w:rsidR="003CB913" w14:paraId="0730F995" w14:textId="77777777" w:rsidTr="003CB913">
        <w:trPr>
          <w:trHeight w:val="300"/>
        </w:trPr>
        <w:tc>
          <w:tcPr>
            <w:tcW w:w="9360" w:type="dxa"/>
            <w:gridSpan w:val="3"/>
            <w:tcBorders>
              <w:top w:val="single" w:sz="6" w:space="0" w:color="auto"/>
              <w:left w:val="single" w:sz="12" w:space="0" w:color="auto"/>
              <w:bottom w:val="single" w:sz="6" w:space="0" w:color="auto"/>
              <w:right w:val="single" w:sz="12" w:space="0" w:color="auto"/>
            </w:tcBorders>
            <w:shd w:val="clear" w:color="auto" w:fill="D9E2F3" w:themeFill="accent1" w:themeFillTint="33"/>
            <w:tcMar>
              <w:left w:w="105" w:type="dxa"/>
              <w:right w:w="105" w:type="dxa"/>
            </w:tcMar>
          </w:tcPr>
          <w:p w14:paraId="56260934" w14:textId="123E7E3F" w:rsidR="003CB913" w:rsidRDefault="003CB913" w:rsidP="00695FFC">
            <w:pPr>
              <w:spacing w:after="0"/>
              <w:ind w:left="8"/>
              <w:jc w:val="lowKashida"/>
              <w:rPr>
                <w:rFonts w:ascii="Times New Roman" w:eastAsia="Times New Roman" w:hAnsi="Times New Roman" w:cs="Times New Roman"/>
              </w:rPr>
            </w:pPr>
            <w:r w:rsidRPr="003CB913">
              <w:rPr>
                <w:rFonts w:ascii="Times New Roman" w:eastAsia="Times New Roman" w:hAnsi="Times New Roman" w:cs="Times New Roman"/>
                <w:b/>
                <w:bCs/>
              </w:rPr>
              <w:t xml:space="preserve">Knowledge and </w:t>
            </w:r>
            <w:proofErr w:type="gramStart"/>
            <w:r w:rsidRPr="003CB913">
              <w:rPr>
                <w:rFonts w:ascii="Times New Roman" w:eastAsia="Times New Roman" w:hAnsi="Times New Roman" w:cs="Times New Roman"/>
                <w:b/>
                <w:bCs/>
              </w:rPr>
              <w:t>Understanding</w:t>
            </w:r>
            <w:proofErr w:type="gramEnd"/>
          </w:p>
        </w:tc>
      </w:tr>
      <w:tr w:rsidR="003CB913" w14:paraId="30281657" w14:textId="77777777" w:rsidTr="003CB913">
        <w:trPr>
          <w:trHeight w:val="285"/>
        </w:trPr>
        <w:tc>
          <w:tcPr>
            <w:tcW w:w="781" w:type="dxa"/>
            <w:tcBorders>
              <w:top w:val="single" w:sz="6" w:space="0" w:color="auto"/>
              <w:left w:val="single" w:sz="12" w:space="0" w:color="auto"/>
              <w:bottom w:val="dashed" w:sz="6" w:space="0" w:color="auto"/>
              <w:right w:val="dashed" w:sz="6" w:space="0" w:color="auto"/>
            </w:tcBorders>
            <w:tcMar>
              <w:left w:w="105" w:type="dxa"/>
              <w:right w:w="105" w:type="dxa"/>
            </w:tcMar>
          </w:tcPr>
          <w:p w14:paraId="2047E500" w14:textId="71748DC4" w:rsidR="003CB913" w:rsidRDefault="003CB913" w:rsidP="00695FFC">
            <w:pPr>
              <w:spacing w:after="0"/>
              <w:jc w:val="center"/>
              <w:rPr>
                <w:rFonts w:ascii="Times New Roman" w:eastAsia="Times New Roman" w:hAnsi="Times New Roman" w:cs="Times New Roman"/>
                <w:sz w:val="20"/>
                <w:szCs w:val="20"/>
              </w:rPr>
            </w:pPr>
            <w:r w:rsidRPr="003CB913">
              <w:rPr>
                <w:rFonts w:ascii="Times New Roman" w:eastAsia="Times New Roman" w:hAnsi="Times New Roman" w:cs="Times New Roman"/>
                <w:b/>
                <w:bCs/>
                <w:sz w:val="20"/>
                <w:szCs w:val="20"/>
              </w:rPr>
              <w:t>K1</w:t>
            </w:r>
          </w:p>
        </w:tc>
        <w:tc>
          <w:tcPr>
            <w:tcW w:w="8579" w:type="dxa"/>
            <w:gridSpan w:val="2"/>
            <w:tcBorders>
              <w:top w:val="single" w:sz="6" w:space="0" w:color="auto"/>
              <w:left w:val="dashed" w:sz="6" w:space="0" w:color="auto"/>
              <w:bottom w:val="dashed" w:sz="6" w:space="0" w:color="auto"/>
              <w:right w:val="single" w:sz="12" w:space="0" w:color="auto"/>
            </w:tcBorders>
            <w:tcMar>
              <w:left w:w="105" w:type="dxa"/>
              <w:right w:w="105" w:type="dxa"/>
            </w:tcMar>
          </w:tcPr>
          <w:p w14:paraId="1F16FB8B" w14:textId="61F9A89D" w:rsidR="003CB913" w:rsidRDefault="003CB913" w:rsidP="00695FFC">
            <w:pPr>
              <w:spacing w:after="0"/>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color w:val="000000" w:themeColor="text1"/>
              </w:rPr>
              <w:t>Discuss essential literary concepts, terminology, and theories.</w:t>
            </w:r>
          </w:p>
        </w:tc>
      </w:tr>
      <w:tr w:rsidR="003CB913" w14:paraId="033E4055" w14:textId="77777777" w:rsidTr="003CB913">
        <w:trPr>
          <w:trHeight w:val="285"/>
        </w:trPr>
        <w:tc>
          <w:tcPr>
            <w:tcW w:w="781" w:type="dxa"/>
            <w:tcBorders>
              <w:top w:val="dashed" w:sz="6" w:space="0" w:color="auto"/>
              <w:left w:val="single" w:sz="12" w:space="0" w:color="auto"/>
              <w:bottom w:val="dashed" w:sz="6" w:space="0" w:color="auto"/>
              <w:right w:val="dashed" w:sz="6" w:space="0" w:color="auto"/>
            </w:tcBorders>
            <w:tcMar>
              <w:left w:w="105" w:type="dxa"/>
              <w:right w:w="105" w:type="dxa"/>
            </w:tcMar>
          </w:tcPr>
          <w:p w14:paraId="50B09A74" w14:textId="7F67B773" w:rsidR="003CB913" w:rsidRDefault="003CB913" w:rsidP="00695FFC">
            <w:pPr>
              <w:spacing w:after="0"/>
              <w:jc w:val="center"/>
              <w:rPr>
                <w:rFonts w:ascii="Times New Roman" w:eastAsia="Times New Roman" w:hAnsi="Times New Roman" w:cs="Times New Roman"/>
                <w:sz w:val="20"/>
                <w:szCs w:val="20"/>
              </w:rPr>
            </w:pPr>
            <w:r w:rsidRPr="003CB913">
              <w:rPr>
                <w:rFonts w:ascii="Times New Roman" w:eastAsia="Times New Roman" w:hAnsi="Times New Roman" w:cs="Times New Roman"/>
                <w:b/>
                <w:bCs/>
                <w:sz w:val="20"/>
                <w:szCs w:val="20"/>
              </w:rPr>
              <w:t>K2</w:t>
            </w:r>
          </w:p>
        </w:tc>
        <w:tc>
          <w:tcPr>
            <w:tcW w:w="8579" w:type="dxa"/>
            <w:gridSpan w:val="2"/>
            <w:tcBorders>
              <w:top w:val="dashed" w:sz="6" w:space="0" w:color="auto"/>
              <w:left w:val="dashed" w:sz="6" w:space="0" w:color="auto"/>
              <w:bottom w:val="dashed" w:sz="6" w:space="0" w:color="auto"/>
              <w:right w:val="single" w:sz="12" w:space="0" w:color="auto"/>
            </w:tcBorders>
            <w:tcMar>
              <w:left w:w="105" w:type="dxa"/>
              <w:right w:w="105" w:type="dxa"/>
            </w:tcMar>
          </w:tcPr>
          <w:p w14:paraId="56F014FF" w14:textId="328C6B75" w:rsidR="003CB913" w:rsidRDefault="003CB913" w:rsidP="00695FFC">
            <w:pPr>
              <w:spacing w:after="0"/>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color w:val="000000" w:themeColor="text1"/>
              </w:rPr>
              <w:t>Demonstrate knowledge of relevant research approaches in the different literary and critical fields.</w:t>
            </w:r>
          </w:p>
        </w:tc>
      </w:tr>
      <w:tr w:rsidR="003CB913" w14:paraId="67A44755" w14:textId="77777777" w:rsidTr="003CB913">
        <w:trPr>
          <w:trHeight w:val="300"/>
        </w:trPr>
        <w:tc>
          <w:tcPr>
            <w:tcW w:w="9360" w:type="dxa"/>
            <w:gridSpan w:val="3"/>
            <w:tcBorders>
              <w:top w:val="single" w:sz="12" w:space="0" w:color="auto"/>
              <w:left w:val="single" w:sz="12" w:space="0" w:color="auto"/>
              <w:bottom w:val="single" w:sz="6" w:space="0" w:color="auto"/>
              <w:right w:val="single" w:sz="12" w:space="0" w:color="auto"/>
            </w:tcBorders>
            <w:shd w:val="clear" w:color="auto" w:fill="D9E2F3" w:themeFill="accent1" w:themeFillTint="33"/>
            <w:tcMar>
              <w:left w:w="105" w:type="dxa"/>
              <w:right w:w="105" w:type="dxa"/>
            </w:tcMar>
          </w:tcPr>
          <w:p w14:paraId="7641672F" w14:textId="7A329F3B" w:rsidR="003CB913" w:rsidRDefault="003CB913" w:rsidP="00695FFC">
            <w:pPr>
              <w:spacing w:after="0"/>
              <w:ind w:left="8"/>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b/>
                <w:bCs/>
                <w:color w:val="000000" w:themeColor="text1"/>
              </w:rPr>
              <w:t>Skills</w:t>
            </w:r>
          </w:p>
        </w:tc>
      </w:tr>
      <w:tr w:rsidR="003CB913" w14:paraId="0A4E4466" w14:textId="77777777" w:rsidTr="003CB913">
        <w:trPr>
          <w:trHeight w:val="165"/>
        </w:trPr>
        <w:tc>
          <w:tcPr>
            <w:tcW w:w="795" w:type="dxa"/>
            <w:gridSpan w:val="2"/>
            <w:tcBorders>
              <w:top w:val="single" w:sz="6" w:space="0" w:color="auto"/>
              <w:left w:val="single" w:sz="12" w:space="0" w:color="auto"/>
              <w:bottom w:val="dashed" w:sz="6" w:space="0" w:color="auto"/>
              <w:right w:val="dashed" w:sz="6" w:space="0" w:color="auto"/>
            </w:tcBorders>
            <w:tcMar>
              <w:left w:w="105" w:type="dxa"/>
              <w:right w:w="105" w:type="dxa"/>
            </w:tcMar>
          </w:tcPr>
          <w:p w14:paraId="4AC1D611" w14:textId="2AF4469C" w:rsidR="003CB913" w:rsidRDefault="003CB913" w:rsidP="00695FFC">
            <w:pPr>
              <w:spacing w:after="0"/>
              <w:jc w:val="center"/>
              <w:rPr>
                <w:rFonts w:ascii="Times New Roman" w:eastAsia="Times New Roman" w:hAnsi="Times New Roman" w:cs="Times New Roman"/>
                <w:sz w:val="20"/>
                <w:szCs w:val="20"/>
              </w:rPr>
            </w:pPr>
            <w:r w:rsidRPr="003CB913">
              <w:rPr>
                <w:rFonts w:ascii="Times New Roman" w:eastAsia="Times New Roman" w:hAnsi="Times New Roman" w:cs="Times New Roman"/>
                <w:b/>
                <w:bCs/>
                <w:sz w:val="20"/>
                <w:szCs w:val="20"/>
              </w:rPr>
              <w:t>S1</w:t>
            </w:r>
          </w:p>
        </w:tc>
        <w:tc>
          <w:tcPr>
            <w:tcW w:w="8565" w:type="dxa"/>
            <w:tcBorders>
              <w:top w:val="single" w:sz="6" w:space="0" w:color="auto"/>
              <w:left w:val="dashed" w:sz="6" w:space="0" w:color="auto"/>
              <w:bottom w:val="dashed" w:sz="6" w:space="0" w:color="auto"/>
              <w:right w:val="single" w:sz="12" w:space="0" w:color="auto"/>
            </w:tcBorders>
            <w:tcMar>
              <w:left w:w="105" w:type="dxa"/>
              <w:right w:w="105" w:type="dxa"/>
            </w:tcMar>
          </w:tcPr>
          <w:p w14:paraId="08876654" w14:textId="2FD8145D" w:rsidR="003CB913" w:rsidRDefault="003CB913" w:rsidP="00695FFC">
            <w:pPr>
              <w:spacing w:after="0"/>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color w:val="000000" w:themeColor="text1"/>
              </w:rPr>
              <w:t>Critically Analyze various literary works within their cultural and generic contexts utilizing different literary theories and critical approaches.</w:t>
            </w:r>
          </w:p>
        </w:tc>
      </w:tr>
      <w:tr w:rsidR="003CB913" w14:paraId="78C49A2C" w14:textId="77777777" w:rsidTr="003CB913">
        <w:trPr>
          <w:trHeight w:val="165"/>
        </w:trPr>
        <w:tc>
          <w:tcPr>
            <w:tcW w:w="795" w:type="dxa"/>
            <w:gridSpan w:val="2"/>
            <w:tcBorders>
              <w:top w:val="dashed" w:sz="6" w:space="0" w:color="auto"/>
              <w:left w:val="single" w:sz="12" w:space="0" w:color="auto"/>
              <w:bottom w:val="dashed" w:sz="6" w:space="0" w:color="auto"/>
              <w:right w:val="dashed" w:sz="6" w:space="0" w:color="auto"/>
            </w:tcBorders>
            <w:tcMar>
              <w:left w:w="105" w:type="dxa"/>
              <w:right w:w="105" w:type="dxa"/>
            </w:tcMar>
          </w:tcPr>
          <w:p w14:paraId="073F2083" w14:textId="4B47A885" w:rsidR="003CB913" w:rsidRDefault="003CB913" w:rsidP="00695FFC">
            <w:pPr>
              <w:spacing w:after="0"/>
              <w:jc w:val="center"/>
              <w:rPr>
                <w:rFonts w:ascii="Times New Roman" w:eastAsia="Times New Roman" w:hAnsi="Times New Roman" w:cs="Times New Roman"/>
                <w:sz w:val="20"/>
                <w:szCs w:val="20"/>
              </w:rPr>
            </w:pPr>
            <w:r w:rsidRPr="003CB913">
              <w:rPr>
                <w:rFonts w:ascii="Times New Roman" w:eastAsia="Times New Roman" w:hAnsi="Times New Roman" w:cs="Times New Roman"/>
                <w:b/>
                <w:bCs/>
                <w:sz w:val="20"/>
                <w:szCs w:val="20"/>
              </w:rPr>
              <w:t>S2</w:t>
            </w:r>
          </w:p>
        </w:tc>
        <w:tc>
          <w:tcPr>
            <w:tcW w:w="8565" w:type="dxa"/>
            <w:tcBorders>
              <w:top w:val="dashed" w:sz="6" w:space="0" w:color="auto"/>
              <w:left w:val="dashed" w:sz="6" w:space="0" w:color="auto"/>
              <w:bottom w:val="dashed" w:sz="6" w:space="0" w:color="auto"/>
              <w:right w:val="single" w:sz="12" w:space="0" w:color="auto"/>
            </w:tcBorders>
            <w:tcMar>
              <w:left w:w="105" w:type="dxa"/>
              <w:right w:w="105" w:type="dxa"/>
            </w:tcMar>
          </w:tcPr>
          <w:p w14:paraId="6BEC3826" w14:textId="1DE7E09E" w:rsidR="003CB913" w:rsidRDefault="003CB913" w:rsidP="00695FFC">
            <w:pPr>
              <w:spacing w:after="0"/>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color w:val="000000" w:themeColor="text1"/>
              </w:rPr>
              <w:t xml:space="preserve">Conduct research to address various literary inquiries in the field of criticism. </w:t>
            </w:r>
          </w:p>
        </w:tc>
      </w:tr>
      <w:tr w:rsidR="003CB913" w14:paraId="403C38D3" w14:textId="77777777" w:rsidTr="003CB913">
        <w:trPr>
          <w:trHeight w:val="165"/>
        </w:trPr>
        <w:tc>
          <w:tcPr>
            <w:tcW w:w="795" w:type="dxa"/>
            <w:gridSpan w:val="2"/>
            <w:tcBorders>
              <w:top w:val="dashed" w:sz="6" w:space="0" w:color="auto"/>
              <w:left w:val="single" w:sz="12" w:space="0" w:color="auto"/>
              <w:bottom w:val="dashed" w:sz="6" w:space="0" w:color="auto"/>
              <w:right w:val="dashed" w:sz="6" w:space="0" w:color="auto"/>
            </w:tcBorders>
            <w:tcMar>
              <w:left w:w="105" w:type="dxa"/>
              <w:right w:w="105" w:type="dxa"/>
            </w:tcMar>
          </w:tcPr>
          <w:p w14:paraId="072A5276" w14:textId="115F8AE2" w:rsidR="003CB913" w:rsidRDefault="003CB913" w:rsidP="00695FFC">
            <w:pPr>
              <w:spacing w:after="0"/>
              <w:jc w:val="center"/>
              <w:rPr>
                <w:rFonts w:ascii="Times New Roman" w:eastAsia="Times New Roman" w:hAnsi="Times New Roman" w:cs="Times New Roman"/>
                <w:sz w:val="20"/>
                <w:szCs w:val="20"/>
              </w:rPr>
            </w:pPr>
            <w:r w:rsidRPr="003CB913">
              <w:rPr>
                <w:rFonts w:ascii="Times New Roman" w:eastAsia="Times New Roman" w:hAnsi="Times New Roman" w:cs="Times New Roman"/>
                <w:b/>
                <w:bCs/>
                <w:sz w:val="20"/>
                <w:szCs w:val="20"/>
              </w:rPr>
              <w:t>S3</w:t>
            </w:r>
          </w:p>
        </w:tc>
        <w:tc>
          <w:tcPr>
            <w:tcW w:w="8565" w:type="dxa"/>
            <w:tcBorders>
              <w:top w:val="dashed" w:sz="6" w:space="0" w:color="auto"/>
              <w:left w:val="dashed" w:sz="6" w:space="0" w:color="auto"/>
              <w:bottom w:val="dashed" w:sz="6" w:space="0" w:color="auto"/>
              <w:right w:val="single" w:sz="12" w:space="0" w:color="auto"/>
            </w:tcBorders>
            <w:tcMar>
              <w:left w:w="105" w:type="dxa"/>
              <w:right w:w="105" w:type="dxa"/>
            </w:tcMar>
          </w:tcPr>
          <w:p w14:paraId="1D257523" w14:textId="5B82D8E9" w:rsidR="003CB913" w:rsidRDefault="003CB913" w:rsidP="00695FFC">
            <w:pPr>
              <w:spacing w:after="0"/>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color w:val="000000" w:themeColor="text1"/>
              </w:rPr>
              <w:t>Demonstrate communicative competence in written literary research and oral presentations.</w:t>
            </w:r>
          </w:p>
        </w:tc>
      </w:tr>
      <w:tr w:rsidR="003CB913" w14:paraId="268D0558" w14:textId="77777777" w:rsidTr="003CB913">
        <w:trPr>
          <w:trHeight w:val="165"/>
        </w:trPr>
        <w:tc>
          <w:tcPr>
            <w:tcW w:w="795" w:type="dxa"/>
            <w:gridSpan w:val="2"/>
            <w:tcBorders>
              <w:top w:val="dashed" w:sz="6" w:space="0" w:color="auto"/>
              <w:left w:val="single" w:sz="12" w:space="0" w:color="auto"/>
              <w:bottom w:val="dashed" w:sz="6" w:space="0" w:color="auto"/>
              <w:right w:val="dashed" w:sz="6" w:space="0" w:color="auto"/>
            </w:tcBorders>
            <w:tcMar>
              <w:left w:w="105" w:type="dxa"/>
              <w:right w:w="105" w:type="dxa"/>
            </w:tcMar>
          </w:tcPr>
          <w:p w14:paraId="57043879" w14:textId="27A3DEA5" w:rsidR="003CB913" w:rsidRDefault="003CB913" w:rsidP="00695FFC">
            <w:pPr>
              <w:spacing w:after="0"/>
              <w:jc w:val="center"/>
              <w:rPr>
                <w:rFonts w:ascii="Times New Roman" w:eastAsia="Times New Roman" w:hAnsi="Times New Roman" w:cs="Times New Roman"/>
                <w:sz w:val="20"/>
                <w:szCs w:val="20"/>
              </w:rPr>
            </w:pPr>
            <w:r w:rsidRPr="003CB913">
              <w:rPr>
                <w:rFonts w:ascii="Times New Roman" w:eastAsia="Times New Roman" w:hAnsi="Times New Roman" w:cs="Times New Roman"/>
                <w:b/>
                <w:bCs/>
                <w:sz w:val="20"/>
                <w:szCs w:val="20"/>
              </w:rPr>
              <w:t>S4</w:t>
            </w:r>
          </w:p>
        </w:tc>
        <w:tc>
          <w:tcPr>
            <w:tcW w:w="8565" w:type="dxa"/>
            <w:tcBorders>
              <w:top w:val="dashed" w:sz="6" w:space="0" w:color="auto"/>
              <w:left w:val="dashed" w:sz="6" w:space="0" w:color="auto"/>
              <w:bottom w:val="dashed" w:sz="6" w:space="0" w:color="auto"/>
              <w:right w:val="single" w:sz="12" w:space="0" w:color="auto"/>
            </w:tcBorders>
            <w:tcMar>
              <w:left w:w="105" w:type="dxa"/>
              <w:right w:w="105" w:type="dxa"/>
            </w:tcMar>
          </w:tcPr>
          <w:p w14:paraId="78182904" w14:textId="3EA92E8E" w:rsidR="003CB913" w:rsidRDefault="003CB913" w:rsidP="00695FFC">
            <w:pPr>
              <w:spacing w:after="0"/>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color w:val="000000" w:themeColor="text1"/>
              </w:rPr>
              <w:t>Use technology in locating resources for research purposes.</w:t>
            </w:r>
          </w:p>
        </w:tc>
      </w:tr>
      <w:tr w:rsidR="003CB913" w14:paraId="5011E5DC" w14:textId="77777777" w:rsidTr="003CB913">
        <w:trPr>
          <w:trHeight w:val="300"/>
        </w:trPr>
        <w:tc>
          <w:tcPr>
            <w:tcW w:w="9360" w:type="dxa"/>
            <w:gridSpan w:val="3"/>
            <w:tcBorders>
              <w:top w:val="single" w:sz="12" w:space="0" w:color="auto"/>
              <w:left w:val="single" w:sz="12" w:space="0" w:color="auto"/>
              <w:bottom w:val="single" w:sz="6" w:space="0" w:color="auto"/>
              <w:right w:val="single" w:sz="12" w:space="0" w:color="auto"/>
            </w:tcBorders>
            <w:shd w:val="clear" w:color="auto" w:fill="D9E2F3" w:themeFill="accent1" w:themeFillTint="33"/>
            <w:tcMar>
              <w:left w:w="105" w:type="dxa"/>
              <w:right w:w="105" w:type="dxa"/>
            </w:tcMar>
          </w:tcPr>
          <w:p w14:paraId="7CFEC1FC" w14:textId="7A4B97D5" w:rsidR="003CB913" w:rsidRDefault="003CB913" w:rsidP="00695FFC">
            <w:pPr>
              <w:spacing w:after="0"/>
              <w:ind w:left="8"/>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b/>
                <w:bCs/>
                <w:color w:val="000000" w:themeColor="text1"/>
              </w:rPr>
              <w:t>Values</w:t>
            </w:r>
          </w:p>
        </w:tc>
      </w:tr>
      <w:tr w:rsidR="003CB913" w14:paraId="69DFAA13" w14:textId="77777777" w:rsidTr="003CB913">
        <w:trPr>
          <w:trHeight w:val="150"/>
        </w:trPr>
        <w:tc>
          <w:tcPr>
            <w:tcW w:w="795" w:type="dxa"/>
            <w:gridSpan w:val="2"/>
            <w:tcBorders>
              <w:top w:val="single" w:sz="6" w:space="0" w:color="auto"/>
              <w:left w:val="single" w:sz="12" w:space="0" w:color="auto"/>
              <w:bottom w:val="dashed" w:sz="6" w:space="0" w:color="auto"/>
              <w:right w:val="dashed" w:sz="6" w:space="0" w:color="auto"/>
            </w:tcBorders>
            <w:tcMar>
              <w:left w:w="105" w:type="dxa"/>
              <w:right w:w="105" w:type="dxa"/>
            </w:tcMar>
          </w:tcPr>
          <w:p w14:paraId="30982CCC" w14:textId="7C508F1B" w:rsidR="003CB913" w:rsidRDefault="003CB913" w:rsidP="00695FFC">
            <w:pPr>
              <w:spacing w:after="0"/>
              <w:jc w:val="center"/>
              <w:rPr>
                <w:rFonts w:ascii="Times New Roman" w:eastAsia="Times New Roman" w:hAnsi="Times New Roman" w:cs="Times New Roman"/>
                <w:sz w:val="20"/>
                <w:szCs w:val="20"/>
              </w:rPr>
            </w:pPr>
            <w:r w:rsidRPr="003CB913">
              <w:rPr>
                <w:rFonts w:ascii="Times New Roman" w:eastAsia="Times New Roman" w:hAnsi="Times New Roman" w:cs="Times New Roman"/>
                <w:b/>
                <w:bCs/>
                <w:sz w:val="20"/>
                <w:szCs w:val="20"/>
              </w:rPr>
              <w:t>V1</w:t>
            </w:r>
          </w:p>
        </w:tc>
        <w:tc>
          <w:tcPr>
            <w:tcW w:w="8565" w:type="dxa"/>
            <w:tcBorders>
              <w:top w:val="single" w:sz="6" w:space="0" w:color="auto"/>
              <w:left w:val="dashed" w:sz="6" w:space="0" w:color="auto"/>
              <w:bottom w:val="dashed" w:sz="6" w:space="0" w:color="auto"/>
              <w:right w:val="single" w:sz="12" w:space="0" w:color="auto"/>
            </w:tcBorders>
            <w:tcMar>
              <w:left w:w="105" w:type="dxa"/>
              <w:right w:w="105" w:type="dxa"/>
            </w:tcMar>
          </w:tcPr>
          <w:p w14:paraId="15FBCF26" w14:textId="78EB5554" w:rsidR="003CB913" w:rsidRDefault="003CB913" w:rsidP="00695FFC">
            <w:pPr>
              <w:spacing w:after="0"/>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color w:val="000000" w:themeColor="text1"/>
              </w:rPr>
              <w:t>Apply academic ethical standards in their research practices.</w:t>
            </w:r>
          </w:p>
        </w:tc>
      </w:tr>
      <w:tr w:rsidR="003CB913" w14:paraId="25607DD3" w14:textId="77777777" w:rsidTr="003CB913">
        <w:trPr>
          <w:trHeight w:val="150"/>
        </w:trPr>
        <w:tc>
          <w:tcPr>
            <w:tcW w:w="795" w:type="dxa"/>
            <w:gridSpan w:val="2"/>
            <w:tcBorders>
              <w:top w:val="dashed" w:sz="6" w:space="0" w:color="auto"/>
              <w:left w:val="single" w:sz="12" w:space="0" w:color="auto"/>
              <w:bottom w:val="dashed" w:sz="6" w:space="0" w:color="auto"/>
              <w:right w:val="dashed" w:sz="6" w:space="0" w:color="auto"/>
            </w:tcBorders>
            <w:tcMar>
              <w:left w:w="105" w:type="dxa"/>
              <w:right w:w="105" w:type="dxa"/>
            </w:tcMar>
          </w:tcPr>
          <w:p w14:paraId="72ACCD29" w14:textId="683A25D2" w:rsidR="003CB913" w:rsidRDefault="003CB913" w:rsidP="00695FFC">
            <w:pPr>
              <w:spacing w:after="0"/>
              <w:jc w:val="center"/>
              <w:rPr>
                <w:rFonts w:ascii="Times New Roman" w:eastAsia="Times New Roman" w:hAnsi="Times New Roman" w:cs="Times New Roman"/>
                <w:sz w:val="20"/>
                <w:szCs w:val="20"/>
              </w:rPr>
            </w:pPr>
            <w:r w:rsidRPr="003CB913">
              <w:rPr>
                <w:rFonts w:ascii="Times New Roman" w:eastAsia="Times New Roman" w:hAnsi="Times New Roman" w:cs="Times New Roman"/>
                <w:b/>
                <w:bCs/>
                <w:sz w:val="20"/>
                <w:szCs w:val="20"/>
              </w:rPr>
              <w:t>V2</w:t>
            </w:r>
          </w:p>
        </w:tc>
        <w:tc>
          <w:tcPr>
            <w:tcW w:w="8565" w:type="dxa"/>
            <w:tcBorders>
              <w:top w:val="dashed" w:sz="6" w:space="0" w:color="auto"/>
              <w:left w:val="dashed" w:sz="6" w:space="0" w:color="auto"/>
              <w:bottom w:val="dashed" w:sz="6" w:space="0" w:color="auto"/>
              <w:right w:val="single" w:sz="12" w:space="0" w:color="auto"/>
            </w:tcBorders>
            <w:tcMar>
              <w:left w:w="105" w:type="dxa"/>
              <w:right w:w="105" w:type="dxa"/>
            </w:tcMar>
          </w:tcPr>
          <w:p w14:paraId="64439A59" w14:textId="19C9B3D4" w:rsidR="003CB913" w:rsidRDefault="003CB913" w:rsidP="00695FFC">
            <w:pPr>
              <w:spacing w:after="0"/>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color w:val="000000" w:themeColor="text1"/>
              </w:rPr>
              <w:t>Effectively collaborate in research projects or groups.</w:t>
            </w:r>
          </w:p>
        </w:tc>
      </w:tr>
      <w:tr w:rsidR="003CB913" w14:paraId="7FB31BD6" w14:textId="77777777" w:rsidTr="003CB913">
        <w:trPr>
          <w:trHeight w:val="150"/>
        </w:trPr>
        <w:tc>
          <w:tcPr>
            <w:tcW w:w="795" w:type="dxa"/>
            <w:gridSpan w:val="2"/>
            <w:tcBorders>
              <w:top w:val="dashed" w:sz="6" w:space="0" w:color="auto"/>
              <w:left w:val="single" w:sz="12" w:space="0" w:color="auto"/>
              <w:bottom w:val="single" w:sz="18" w:space="0" w:color="auto"/>
              <w:right w:val="dashed" w:sz="6" w:space="0" w:color="auto"/>
            </w:tcBorders>
            <w:tcMar>
              <w:left w:w="105" w:type="dxa"/>
              <w:right w:w="105" w:type="dxa"/>
            </w:tcMar>
          </w:tcPr>
          <w:p w14:paraId="0467BEF9" w14:textId="337179B5" w:rsidR="003CB913" w:rsidRDefault="003CB913" w:rsidP="00695FFC">
            <w:pPr>
              <w:spacing w:after="0"/>
              <w:jc w:val="center"/>
              <w:rPr>
                <w:rFonts w:ascii="Times New Roman" w:eastAsia="Times New Roman" w:hAnsi="Times New Roman" w:cs="Times New Roman"/>
              </w:rPr>
            </w:pPr>
            <w:r w:rsidRPr="003CB913">
              <w:rPr>
                <w:rFonts w:ascii="Times New Roman" w:eastAsia="Times New Roman" w:hAnsi="Times New Roman" w:cs="Times New Roman"/>
              </w:rPr>
              <w:t>V3</w:t>
            </w:r>
          </w:p>
        </w:tc>
        <w:tc>
          <w:tcPr>
            <w:tcW w:w="8565" w:type="dxa"/>
            <w:tcBorders>
              <w:top w:val="dashed" w:sz="6" w:space="0" w:color="auto"/>
              <w:left w:val="dashed" w:sz="6" w:space="0" w:color="auto"/>
              <w:bottom w:val="single" w:sz="18" w:space="0" w:color="auto"/>
              <w:right w:val="single" w:sz="12" w:space="0" w:color="auto"/>
            </w:tcBorders>
            <w:tcMar>
              <w:left w:w="105" w:type="dxa"/>
              <w:right w:w="105" w:type="dxa"/>
            </w:tcMar>
          </w:tcPr>
          <w:p w14:paraId="5D1AD767" w14:textId="216A5650" w:rsidR="003CB913" w:rsidRDefault="003CB913" w:rsidP="00695FFC">
            <w:pPr>
              <w:spacing w:after="0"/>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color w:val="000000" w:themeColor="text1"/>
              </w:rPr>
              <w:t>Effectively manage a task or activity with high autonomy.</w:t>
            </w:r>
          </w:p>
        </w:tc>
      </w:tr>
    </w:tbl>
    <w:p w14:paraId="79E6CCBE" w14:textId="01AB80B8" w:rsidR="6191D400" w:rsidRDefault="6191D400" w:rsidP="00505DE2">
      <w:pPr>
        <w:keepNext/>
        <w:keepLines/>
        <w:spacing w:after="0"/>
        <w:rPr>
          <w:rFonts w:ascii="Times New Roman" w:eastAsia="Times New Roman" w:hAnsi="Times New Roman" w:cs="Times New Roman"/>
          <w:color w:val="1F3763"/>
          <w:sz w:val="24"/>
          <w:szCs w:val="24"/>
        </w:rPr>
      </w:pPr>
    </w:p>
    <w:p w14:paraId="0A34097B" w14:textId="49B13AE6" w:rsidR="6191D400" w:rsidRDefault="029D0A39" w:rsidP="4D27F4D1">
      <w:pPr>
        <w:pStyle w:val="Heading3"/>
        <w:spacing w:after="240"/>
        <w:rPr>
          <w:rFonts w:ascii="Times New Roman" w:eastAsia="Times New Roman" w:hAnsi="Times New Roman" w:cs="Times New Roman"/>
          <w:color w:val="auto"/>
        </w:rPr>
      </w:pPr>
      <w:bookmarkStart w:id="8" w:name="_Toc127285910"/>
      <w:r w:rsidRPr="121EA789">
        <w:rPr>
          <w:rFonts w:ascii="Times New Roman" w:eastAsia="Times New Roman" w:hAnsi="Times New Roman" w:cs="Times New Roman"/>
          <w:b/>
          <w:bCs/>
          <w:i/>
          <w:iCs/>
          <w:color w:val="auto"/>
        </w:rPr>
        <w:t>Poetry Learning Outcomes</w:t>
      </w:r>
      <w:bookmarkEnd w:id="8"/>
    </w:p>
    <w:tbl>
      <w:tblPr>
        <w:tblW w:w="0" w:type="auto"/>
        <w:tblLayout w:type="fixed"/>
        <w:tblLook w:val="04A0" w:firstRow="1" w:lastRow="0" w:firstColumn="1" w:lastColumn="0" w:noHBand="0" w:noVBand="1"/>
      </w:tblPr>
      <w:tblGrid>
        <w:gridCol w:w="781"/>
        <w:gridCol w:w="14"/>
        <w:gridCol w:w="8565"/>
      </w:tblGrid>
      <w:tr w:rsidR="4D27F4D1" w14:paraId="0CAE7374" w14:textId="77777777" w:rsidTr="003CB913">
        <w:trPr>
          <w:trHeight w:val="300"/>
        </w:trPr>
        <w:tc>
          <w:tcPr>
            <w:tcW w:w="9360" w:type="dxa"/>
            <w:gridSpan w:val="3"/>
            <w:tcBorders>
              <w:top w:val="single" w:sz="6" w:space="0" w:color="auto"/>
              <w:left w:val="single" w:sz="12" w:space="0" w:color="auto"/>
              <w:bottom w:val="single" w:sz="6" w:space="0" w:color="auto"/>
              <w:right w:val="single" w:sz="12" w:space="0" w:color="auto"/>
            </w:tcBorders>
            <w:shd w:val="clear" w:color="auto" w:fill="2F5496" w:themeFill="accent1" w:themeFillShade="BF"/>
            <w:tcMar>
              <w:left w:w="105" w:type="dxa"/>
              <w:right w:w="105" w:type="dxa"/>
            </w:tcMar>
          </w:tcPr>
          <w:p w14:paraId="7BE0C005" w14:textId="5DF759FC" w:rsidR="4D27F4D1" w:rsidRDefault="003CB913" w:rsidP="00695FFC">
            <w:pPr>
              <w:spacing w:after="0"/>
              <w:ind w:left="8"/>
              <w:jc w:val="lowKashida"/>
              <w:rPr>
                <w:rFonts w:ascii="Times New Roman" w:eastAsia="Times New Roman" w:hAnsi="Times New Roman" w:cs="Times New Roman"/>
                <w:b/>
                <w:bCs/>
                <w:color w:val="FFFFFF" w:themeColor="background1"/>
              </w:rPr>
            </w:pPr>
            <w:r w:rsidRPr="003CB913">
              <w:rPr>
                <w:rFonts w:ascii="Times New Roman" w:eastAsia="Times New Roman" w:hAnsi="Times New Roman" w:cs="Times New Roman"/>
                <w:b/>
                <w:bCs/>
                <w:color w:val="FFFFFF" w:themeColor="background1"/>
              </w:rPr>
              <w:t>Poetry</w:t>
            </w:r>
          </w:p>
        </w:tc>
      </w:tr>
      <w:tr w:rsidR="4D27F4D1" w14:paraId="79196C11" w14:textId="77777777" w:rsidTr="003CB913">
        <w:trPr>
          <w:trHeight w:val="300"/>
        </w:trPr>
        <w:tc>
          <w:tcPr>
            <w:tcW w:w="9360" w:type="dxa"/>
            <w:gridSpan w:val="3"/>
            <w:tcBorders>
              <w:top w:val="single" w:sz="6" w:space="0" w:color="auto"/>
              <w:left w:val="single" w:sz="12" w:space="0" w:color="auto"/>
              <w:bottom w:val="single" w:sz="6" w:space="0" w:color="auto"/>
              <w:right w:val="single" w:sz="12" w:space="0" w:color="auto"/>
            </w:tcBorders>
            <w:shd w:val="clear" w:color="auto" w:fill="D9E2F3" w:themeFill="accent1" w:themeFillTint="33"/>
            <w:tcMar>
              <w:left w:w="105" w:type="dxa"/>
              <w:right w:w="105" w:type="dxa"/>
            </w:tcMar>
          </w:tcPr>
          <w:p w14:paraId="66C16E37" w14:textId="58540FE2" w:rsidR="4D27F4D1" w:rsidRDefault="4D27F4D1" w:rsidP="00695FFC">
            <w:pPr>
              <w:spacing w:after="0"/>
              <w:ind w:left="8"/>
              <w:jc w:val="lowKashida"/>
              <w:rPr>
                <w:rFonts w:ascii="Times New Roman" w:eastAsia="Times New Roman" w:hAnsi="Times New Roman" w:cs="Times New Roman"/>
              </w:rPr>
            </w:pPr>
            <w:r w:rsidRPr="4D27F4D1">
              <w:rPr>
                <w:rFonts w:ascii="Times New Roman" w:eastAsia="Times New Roman" w:hAnsi="Times New Roman" w:cs="Times New Roman"/>
                <w:b/>
                <w:bCs/>
              </w:rPr>
              <w:t xml:space="preserve">Knowledge and </w:t>
            </w:r>
            <w:proofErr w:type="gramStart"/>
            <w:r w:rsidRPr="4D27F4D1">
              <w:rPr>
                <w:rFonts w:ascii="Times New Roman" w:eastAsia="Times New Roman" w:hAnsi="Times New Roman" w:cs="Times New Roman"/>
                <w:b/>
                <w:bCs/>
              </w:rPr>
              <w:t>Understanding</w:t>
            </w:r>
            <w:proofErr w:type="gramEnd"/>
          </w:p>
        </w:tc>
      </w:tr>
      <w:tr w:rsidR="4D27F4D1" w14:paraId="2DF088B1" w14:textId="77777777" w:rsidTr="003CB913">
        <w:trPr>
          <w:trHeight w:val="285"/>
        </w:trPr>
        <w:tc>
          <w:tcPr>
            <w:tcW w:w="781" w:type="dxa"/>
            <w:tcBorders>
              <w:top w:val="single" w:sz="6" w:space="0" w:color="auto"/>
              <w:left w:val="single" w:sz="12" w:space="0" w:color="auto"/>
              <w:bottom w:val="dashed" w:sz="6" w:space="0" w:color="auto"/>
              <w:right w:val="dashed" w:sz="6" w:space="0" w:color="auto"/>
            </w:tcBorders>
            <w:tcMar>
              <w:left w:w="105" w:type="dxa"/>
              <w:right w:w="105" w:type="dxa"/>
            </w:tcMar>
          </w:tcPr>
          <w:p w14:paraId="498C68B8" w14:textId="00E60CB1" w:rsidR="4D27F4D1" w:rsidRDefault="4D27F4D1" w:rsidP="00695FFC">
            <w:pPr>
              <w:spacing w:after="0"/>
              <w:jc w:val="center"/>
              <w:rPr>
                <w:rFonts w:ascii="Times New Roman" w:eastAsia="Times New Roman" w:hAnsi="Times New Roman" w:cs="Times New Roman"/>
                <w:sz w:val="20"/>
                <w:szCs w:val="20"/>
              </w:rPr>
            </w:pPr>
            <w:r w:rsidRPr="4D27F4D1">
              <w:rPr>
                <w:rFonts w:ascii="Times New Roman" w:eastAsia="Times New Roman" w:hAnsi="Times New Roman" w:cs="Times New Roman"/>
                <w:b/>
                <w:bCs/>
                <w:sz w:val="20"/>
                <w:szCs w:val="20"/>
              </w:rPr>
              <w:t>K1</w:t>
            </w:r>
          </w:p>
        </w:tc>
        <w:tc>
          <w:tcPr>
            <w:tcW w:w="8579" w:type="dxa"/>
            <w:gridSpan w:val="2"/>
            <w:tcBorders>
              <w:top w:val="single" w:sz="6" w:space="0" w:color="auto"/>
              <w:left w:val="dashed" w:sz="6" w:space="0" w:color="auto"/>
              <w:bottom w:val="dashed" w:sz="6" w:space="0" w:color="auto"/>
              <w:right w:val="single" w:sz="12" w:space="0" w:color="auto"/>
            </w:tcBorders>
            <w:tcMar>
              <w:left w:w="105" w:type="dxa"/>
              <w:right w:w="105" w:type="dxa"/>
            </w:tcMar>
          </w:tcPr>
          <w:p w14:paraId="5B875250" w14:textId="4136338E" w:rsidR="4D27F4D1" w:rsidRDefault="4D27F4D1" w:rsidP="00695FFC">
            <w:pPr>
              <w:spacing w:after="0"/>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color w:val="000000" w:themeColor="text1"/>
              </w:rPr>
              <w:t>Discuss essential literary concepts, terminology, and theories.</w:t>
            </w:r>
          </w:p>
        </w:tc>
      </w:tr>
      <w:tr w:rsidR="4D27F4D1" w14:paraId="52CA400C" w14:textId="77777777" w:rsidTr="003CB913">
        <w:trPr>
          <w:trHeight w:val="285"/>
        </w:trPr>
        <w:tc>
          <w:tcPr>
            <w:tcW w:w="781" w:type="dxa"/>
            <w:tcBorders>
              <w:top w:val="dashed" w:sz="6" w:space="0" w:color="auto"/>
              <w:left w:val="single" w:sz="12" w:space="0" w:color="auto"/>
              <w:bottom w:val="dashed" w:sz="6" w:space="0" w:color="auto"/>
              <w:right w:val="dashed" w:sz="6" w:space="0" w:color="auto"/>
            </w:tcBorders>
            <w:tcMar>
              <w:left w:w="105" w:type="dxa"/>
              <w:right w:w="105" w:type="dxa"/>
            </w:tcMar>
          </w:tcPr>
          <w:p w14:paraId="6B012224" w14:textId="6704B423" w:rsidR="4D27F4D1" w:rsidRDefault="4D27F4D1" w:rsidP="00695FFC">
            <w:pPr>
              <w:spacing w:after="0"/>
              <w:jc w:val="center"/>
              <w:rPr>
                <w:rFonts w:ascii="Times New Roman" w:eastAsia="Times New Roman" w:hAnsi="Times New Roman" w:cs="Times New Roman"/>
                <w:sz w:val="20"/>
                <w:szCs w:val="20"/>
              </w:rPr>
            </w:pPr>
            <w:r w:rsidRPr="4D27F4D1">
              <w:rPr>
                <w:rFonts w:ascii="Times New Roman" w:eastAsia="Times New Roman" w:hAnsi="Times New Roman" w:cs="Times New Roman"/>
                <w:b/>
                <w:bCs/>
                <w:sz w:val="20"/>
                <w:szCs w:val="20"/>
              </w:rPr>
              <w:t>K2</w:t>
            </w:r>
          </w:p>
        </w:tc>
        <w:tc>
          <w:tcPr>
            <w:tcW w:w="8579" w:type="dxa"/>
            <w:gridSpan w:val="2"/>
            <w:tcBorders>
              <w:top w:val="dashed" w:sz="6" w:space="0" w:color="auto"/>
              <w:left w:val="dashed" w:sz="6" w:space="0" w:color="auto"/>
              <w:bottom w:val="dashed" w:sz="6" w:space="0" w:color="auto"/>
              <w:right w:val="single" w:sz="12" w:space="0" w:color="auto"/>
            </w:tcBorders>
            <w:tcMar>
              <w:left w:w="105" w:type="dxa"/>
              <w:right w:w="105" w:type="dxa"/>
            </w:tcMar>
          </w:tcPr>
          <w:p w14:paraId="6111D3FB" w14:textId="5D2FD7DC" w:rsidR="4D27F4D1" w:rsidRDefault="4D27F4D1" w:rsidP="00695FFC">
            <w:pPr>
              <w:spacing w:after="0"/>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color w:val="000000" w:themeColor="text1"/>
              </w:rPr>
              <w:t>Demonstrate knowledge of relevant research approaches in the different literary and critical fields.</w:t>
            </w:r>
          </w:p>
        </w:tc>
      </w:tr>
      <w:tr w:rsidR="4D27F4D1" w14:paraId="2793B1B2" w14:textId="77777777" w:rsidTr="003CB913">
        <w:trPr>
          <w:trHeight w:val="300"/>
        </w:trPr>
        <w:tc>
          <w:tcPr>
            <w:tcW w:w="9360" w:type="dxa"/>
            <w:gridSpan w:val="3"/>
            <w:tcBorders>
              <w:top w:val="single" w:sz="12" w:space="0" w:color="auto"/>
              <w:left w:val="single" w:sz="12" w:space="0" w:color="auto"/>
              <w:bottom w:val="single" w:sz="6" w:space="0" w:color="auto"/>
              <w:right w:val="single" w:sz="12" w:space="0" w:color="auto"/>
            </w:tcBorders>
            <w:shd w:val="clear" w:color="auto" w:fill="D9E2F3" w:themeFill="accent1" w:themeFillTint="33"/>
            <w:tcMar>
              <w:left w:w="105" w:type="dxa"/>
              <w:right w:w="105" w:type="dxa"/>
            </w:tcMar>
          </w:tcPr>
          <w:p w14:paraId="448680D4" w14:textId="0D51D32B" w:rsidR="4D27F4D1" w:rsidRDefault="4D27F4D1" w:rsidP="00695FFC">
            <w:pPr>
              <w:spacing w:after="0"/>
              <w:ind w:left="8"/>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b/>
                <w:bCs/>
                <w:color w:val="000000" w:themeColor="text1"/>
              </w:rPr>
              <w:t>Skills</w:t>
            </w:r>
          </w:p>
        </w:tc>
      </w:tr>
      <w:tr w:rsidR="4D27F4D1" w14:paraId="4B87137E" w14:textId="77777777" w:rsidTr="003CB913">
        <w:trPr>
          <w:trHeight w:val="165"/>
        </w:trPr>
        <w:tc>
          <w:tcPr>
            <w:tcW w:w="795" w:type="dxa"/>
            <w:gridSpan w:val="2"/>
            <w:tcBorders>
              <w:top w:val="single" w:sz="6" w:space="0" w:color="auto"/>
              <w:left w:val="single" w:sz="12" w:space="0" w:color="auto"/>
              <w:bottom w:val="dashed" w:sz="6" w:space="0" w:color="auto"/>
              <w:right w:val="dashed" w:sz="6" w:space="0" w:color="auto"/>
            </w:tcBorders>
            <w:tcMar>
              <w:left w:w="105" w:type="dxa"/>
              <w:right w:w="105" w:type="dxa"/>
            </w:tcMar>
          </w:tcPr>
          <w:p w14:paraId="7F72B387" w14:textId="64A640E0" w:rsidR="4D27F4D1" w:rsidRDefault="4D27F4D1" w:rsidP="00695FFC">
            <w:pPr>
              <w:spacing w:after="0"/>
              <w:jc w:val="center"/>
              <w:rPr>
                <w:rFonts w:ascii="Times New Roman" w:eastAsia="Times New Roman" w:hAnsi="Times New Roman" w:cs="Times New Roman"/>
                <w:sz w:val="20"/>
                <w:szCs w:val="20"/>
              </w:rPr>
            </w:pPr>
            <w:r w:rsidRPr="4D27F4D1">
              <w:rPr>
                <w:rFonts w:ascii="Times New Roman" w:eastAsia="Times New Roman" w:hAnsi="Times New Roman" w:cs="Times New Roman"/>
                <w:b/>
                <w:bCs/>
                <w:sz w:val="20"/>
                <w:szCs w:val="20"/>
              </w:rPr>
              <w:t>S1</w:t>
            </w:r>
          </w:p>
        </w:tc>
        <w:tc>
          <w:tcPr>
            <w:tcW w:w="8565" w:type="dxa"/>
            <w:tcBorders>
              <w:top w:val="single" w:sz="6" w:space="0" w:color="auto"/>
              <w:left w:val="dashed" w:sz="6" w:space="0" w:color="auto"/>
              <w:bottom w:val="dashed" w:sz="6" w:space="0" w:color="auto"/>
              <w:right w:val="single" w:sz="12" w:space="0" w:color="auto"/>
            </w:tcBorders>
            <w:tcMar>
              <w:left w:w="105" w:type="dxa"/>
              <w:right w:w="105" w:type="dxa"/>
            </w:tcMar>
          </w:tcPr>
          <w:p w14:paraId="62B3EA23" w14:textId="0BAB44ED" w:rsidR="4D27F4D1" w:rsidRDefault="4D27F4D1" w:rsidP="00695FFC">
            <w:pPr>
              <w:spacing w:after="0"/>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color w:val="000000" w:themeColor="text1"/>
              </w:rPr>
              <w:t>Critically Analyze various poetic works within their cultural and generic contexts utilizing different literary theories and critical approaches.</w:t>
            </w:r>
          </w:p>
        </w:tc>
      </w:tr>
      <w:tr w:rsidR="4D27F4D1" w14:paraId="49823D4B" w14:textId="77777777" w:rsidTr="003CB913">
        <w:trPr>
          <w:trHeight w:val="165"/>
        </w:trPr>
        <w:tc>
          <w:tcPr>
            <w:tcW w:w="795" w:type="dxa"/>
            <w:gridSpan w:val="2"/>
            <w:tcBorders>
              <w:top w:val="dashed" w:sz="6" w:space="0" w:color="auto"/>
              <w:left w:val="single" w:sz="12" w:space="0" w:color="auto"/>
              <w:bottom w:val="dashed" w:sz="6" w:space="0" w:color="auto"/>
              <w:right w:val="dashed" w:sz="6" w:space="0" w:color="auto"/>
            </w:tcBorders>
            <w:tcMar>
              <w:left w:w="105" w:type="dxa"/>
              <w:right w:w="105" w:type="dxa"/>
            </w:tcMar>
          </w:tcPr>
          <w:p w14:paraId="065E65BF" w14:textId="212622C6" w:rsidR="4D27F4D1" w:rsidRDefault="4D27F4D1" w:rsidP="00695FFC">
            <w:pPr>
              <w:spacing w:after="0"/>
              <w:jc w:val="center"/>
              <w:rPr>
                <w:rFonts w:ascii="Times New Roman" w:eastAsia="Times New Roman" w:hAnsi="Times New Roman" w:cs="Times New Roman"/>
                <w:sz w:val="20"/>
                <w:szCs w:val="20"/>
              </w:rPr>
            </w:pPr>
            <w:r w:rsidRPr="4D27F4D1">
              <w:rPr>
                <w:rFonts w:ascii="Times New Roman" w:eastAsia="Times New Roman" w:hAnsi="Times New Roman" w:cs="Times New Roman"/>
                <w:b/>
                <w:bCs/>
                <w:sz w:val="20"/>
                <w:szCs w:val="20"/>
              </w:rPr>
              <w:t>S2</w:t>
            </w:r>
          </w:p>
        </w:tc>
        <w:tc>
          <w:tcPr>
            <w:tcW w:w="8565" w:type="dxa"/>
            <w:tcBorders>
              <w:top w:val="dashed" w:sz="6" w:space="0" w:color="auto"/>
              <w:left w:val="dashed" w:sz="6" w:space="0" w:color="auto"/>
              <w:bottom w:val="dashed" w:sz="6" w:space="0" w:color="auto"/>
              <w:right w:val="single" w:sz="12" w:space="0" w:color="auto"/>
            </w:tcBorders>
            <w:tcMar>
              <w:left w:w="105" w:type="dxa"/>
              <w:right w:w="105" w:type="dxa"/>
            </w:tcMar>
          </w:tcPr>
          <w:p w14:paraId="0A3B62FF" w14:textId="671E6751" w:rsidR="4D27F4D1" w:rsidRDefault="4D27F4D1" w:rsidP="00695FFC">
            <w:pPr>
              <w:spacing w:after="0"/>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color w:val="000000" w:themeColor="text1"/>
              </w:rPr>
              <w:t xml:space="preserve">Conduct research to address various literary inquiries in the field of poetry. </w:t>
            </w:r>
          </w:p>
        </w:tc>
      </w:tr>
      <w:tr w:rsidR="4D27F4D1" w14:paraId="741BB0EC" w14:textId="77777777" w:rsidTr="003CB913">
        <w:trPr>
          <w:trHeight w:val="165"/>
        </w:trPr>
        <w:tc>
          <w:tcPr>
            <w:tcW w:w="795" w:type="dxa"/>
            <w:gridSpan w:val="2"/>
            <w:tcBorders>
              <w:top w:val="dashed" w:sz="6" w:space="0" w:color="auto"/>
              <w:left w:val="single" w:sz="12" w:space="0" w:color="auto"/>
              <w:bottom w:val="dashed" w:sz="6" w:space="0" w:color="auto"/>
              <w:right w:val="dashed" w:sz="6" w:space="0" w:color="auto"/>
            </w:tcBorders>
            <w:tcMar>
              <w:left w:w="105" w:type="dxa"/>
              <w:right w:w="105" w:type="dxa"/>
            </w:tcMar>
          </w:tcPr>
          <w:p w14:paraId="565043FB" w14:textId="2A5EE233" w:rsidR="4D27F4D1" w:rsidRDefault="4D27F4D1" w:rsidP="00695FFC">
            <w:pPr>
              <w:spacing w:after="0"/>
              <w:jc w:val="center"/>
              <w:rPr>
                <w:rFonts w:ascii="Times New Roman" w:eastAsia="Times New Roman" w:hAnsi="Times New Roman" w:cs="Times New Roman"/>
                <w:sz w:val="20"/>
                <w:szCs w:val="20"/>
              </w:rPr>
            </w:pPr>
            <w:r w:rsidRPr="4D27F4D1">
              <w:rPr>
                <w:rFonts w:ascii="Times New Roman" w:eastAsia="Times New Roman" w:hAnsi="Times New Roman" w:cs="Times New Roman"/>
                <w:b/>
                <w:bCs/>
                <w:sz w:val="20"/>
                <w:szCs w:val="20"/>
              </w:rPr>
              <w:t>S3</w:t>
            </w:r>
          </w:p>
        </w:tc>
        <w:tc>
          <w:tcPr>
            <w:tcW w:w="8565" w:type="dxa"/>
            <w:tcBorders>
              <w:top w:val="dashed" w:sz="6" w:space="0" w:color="auto"/>
              <w:left w:val="dashed" w:sz="6" w:space="0" w:color="auto"/>
              <w:bottom w:val="dashed" w:sz="6" w:space="0" w:color="auto"/>
              <w:right w:val="single" w:sz="12" w:space="0" w:color="auto"/>
            </w:tcBorders>
            <w:tcMar>
              <w:left w:w="105" w:type="dxa"/>
              <w:right w:w="105" w:type="dxa"/>
            </w:tcMar>
          </w:tcPr>
          <w:p w14:paraId="0E7F2BDC" w14:textId="0B3CA8E3" w:rsidR="4D27F4D1" w:rsidRDefault="4D27F4D1" w:rsidP="00695FFC">
            <w:pPr>
              <w:spacing w:after="0"/>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color w:val="000000" w:themeColor="text1"/>
              </w:rPr>
              <w:t>Demonstrate communicative competence in written literary research and oral presentations.</w:t>
            </w:r>
          </w:p>
        </w:tc>
      </w:tr>
      <w:tr w:rsidR="4D27F4D1" w14:paraId="794B2E89" w14:textId="77777777" w:rsidTr="003CB913">
        <w:trPr>
          <w:trHeight w:val="165"/>
        </w:trPr>
        <w:tc>
          <w:tcPr>
            <w:tcW w:w="795" w:type="dxa"/>
            <w:gridSpan w:val="2"/>
            <w:tcBorders>
              <w:top w:val="dashed" w:sz="6" w:space="0" w:color="auto"/>
              <w:left w:val="single" w:sz="12" w:space="0" w:color="auto"/>
              <w:bottom w:val="dashed" w:sz="6" w:space="0" w:color="auto"/>
              <w:right w:val="dashed" w:sz="6" w:space="0" w:color="auto"/>
            </w:tcBorders>
            <w:tcMar>
              <w:left w:w="105" w:type="dxa"/>
              <w:right w:w="105" w:type="dxa"/>
            </w:tcMar>
          </w:tcPr>
          <w:p w14:paraId="7DA791AE" w14:textId="5B9210E6" w:rsidR="4D27F4D1" w:rsidRDefault="4D27F4D1" w:rsidP="00695FFC">
            <w:pPr>
              <w:spacing w:after="0"/>
              <w:jc w:val="center"/>
              <w:rPr>
                <w:rFonts w:ascii="Times New Roman" w:eastAsia="Times New Roman" w:hAnsi="Times New Roman" w:cs="Times New Roman"/>
                <w:sz w:val="20"/>
                <w:szCs w:val="20"/>
              </w:rPr>
            </w:pPr>
            <w:r w:rsidRPr="4D27F4D1">
              <w:rPr>
                <w:rFonts w:ascii="Times New Roman" w:eastAsia="Times New Roman" w:hAnsi="Times New Roman" w:cs="Times New Roman"/>
                <w:b/>
                <w:bCs/>
                <w:sz w:val="20"/>
                <w:szCs w:val="20"/>
              </w:rPr>
              <w:t>S4</w:t>
            </w:r>
          </w:p>
        </w:tc>
        <w:tc>
          <w:tcPr>
            <w:tcW w:w="8565" w:type="dxa"/>
            <w:tcBorders>
              <w:top w:val="dashed" w:sz="6" w:space="0" w:color="auto"/>
              <w:left w:val="dashed" w:sz="6" w:space="0" w:color="auto"/>
              <w:bottom w:val="dashed" w:sz="6" w:space="0" w:color="auto"/>
              <w:right w:val="single" w:sz="12" w:space="0" w:color="auto"/>
            </w:tcBorders>
            <w:tcMar>
              <w:left w:w="105" w:type="dxa"/>
              <w:right w:w="105" w:type="dxa"/>
            </w:tcMar>
          </w:tcPr>
          <w:p w14:paraId="12F61608" w14:textId="43861EA0" w:rsidR="4D27F4D1" w:rsidRDefault="4D27F4D1" w:rsidP="00695FFC">
            <w:pPr>
              <w:spacing w:after="0"/>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color w:val="000000" w:themeColor="text1"/>
              </w:rPr>
              <w:t>Use technology in locating resources for research purposes.</w:t>
            </w:r>
          </w:p>
        </w:tc>
      </w:tr>
      <w:tr w:rsidR="4D27F4D1" w14:paraId="66452BD6" w14:textId="77777777" w:rsidTr="003CB913">
        <w:trPr>
          <w:trHeight w:val="300"/>
        </w:trPr>
        <w:tc>
          <w:tcPr>
            <w:tcW w:w="9360" w:type="dxa"/>
            <w:gridSpan w:val="3"/>
            <w:tcBorders>
              <w:top w:val="single" w:sz="12" w:space="0" w:color="auto"/>
              <w:left w:val="single" w:sz="12" w:space="0" w:color="auto"/>
              <w:bottom w:val="single" w:sz="6" w:space="0" w:color="auto"/>
              <w:right w:val="single" w:sz="12" w:space="0" w:color="auto"/>
            </w:tcBorders>
            <w:shd w:val="clear" w:color="auto" w:fill="D9E2F3" w:themeFill="accent1" w:themeFillTint="33"/>
            <w:tcMar>
              <w:left w:w="105" w:type="dxa"/>
              <w:right w:w="105" w:type="dxa"/>
            </w:tcMar>
          </w:tcPr>
          <w:p w14:paraId="47C5CD9C" w14:textId="57E886BC" w:rsidR="4D27F4D1" w:rsidRDefault="4D27F4D1" w:rsidP="00695FFC">
            <w:pPr>
              <w:spacing w:after="0"/>
              <w:ind w:left="8"/>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b/>
                <w:bCs/>
                <w:color w:val="000000" w:themeColor="text1"/>
              </w:rPr>
              <w:t>Values</w:t>
            </w:r>
          </w:p>
        </w:tc>
      </w:tr>
      <w:tr w:rsidR="4D27F4D1" w14:paraId="1CCCB108" w14:textId="77777777" w:rsidTr="003CB913">
        <w:trPr>
          <w:trHeight w:val="150"/>
        </w:trPr>
        <w:tc>
          <w:tcPr>
            <w:tcW w:w="795" w:type="dxa"/>
            <w:gridSpan w:val="2"/>
            <w:tcBorders>
              <w:top w:val="single" w:sz="6" w:space="0" w:color="auto"/>
              <w:left w:val="single" w:sz="12" w:space="0" w:color="auto"/>
              <w:bottom w:val="dashed" w:sz="6" w:space="0" w:color="auto"/>
              <w:right w:val="dashed" w:sz="6" w:space="0" w:color="auto"/>
            </w:tcBorders>
            <w:tcMar>
              <w:left w:w="105" w:type="dxa"/>
              <w:right w:w="105" w:type="dxa"/>
            </w:tcMar>
          </w:tcPr>
          <w:p w14:paraId="599381C2" w14:textId="24FCED8A" w:rsidR="4D27F4D1" w:rsidRDefault="4D27F4D1" w:rsidP="00695FFC">
            <w:pPr>
              <w:spacing w:after="0"/>
              <w:jc w:val="center"/>
              <w:rPr>
                <w:rFonts w:ascii="Times New Roman" w:eastAsia="Times New Roman" w:hAnsi="Times New Roman" w:cs="Times New Roman"/>
                <w:sz w:val="20"/>
                <w:szCs w:val="20"/>
              </w:rPr>
            </w:pPr>
            <w:r w:rsidRPr="4D27F4D1">
              <w:rPr>
                <w:rFonts w:ascii="Times New Roman" w:eastAsia="Times New Roman" w:hAnsi="Times New Roman" w:cs="Times New Roman"/>
                <w:b/>
                <w:bCs/>
                <w:sz w:val="20"/>
                <w:szCs w:val="20"/>
              </w:rPr>
              <w:lastRenderedPageBreak/>
              <w:t>V1</w:t>
            </w:r>
          </w:p>
        </w:tc>
        <w:tc>
          <w:tcPr>
            <w:tcW w:w="8565" w:type="dxa"/>
            <w:tcBorders>
              <w:top w:val="single" w:sz="6" w:space="0" w:color="auto"/>
              <w:left w:val="dashed" w:sz="6" w:space="0" w:color="auto"/>
              <w:bottom w:val="dashed" w:sz="6" w:space="0" w:color="auto"/>
              <w:right w:val="single" w:sz="12" w:space="0" w:color="auto"/>
            </w:tcBorders>
            <w:tcMar>
              <w:left w:w="105" w:type="dxa"/>
              <w:right w:w="105" w:type="dxa"/>
            </w:tcMar>
          </w:tcPr>
          <w:p w14:paraId="13C2A42B" w14:textId="141B1930" w:rsidR="4D27F4D1" w:rsidRDefault="4D27F4D1" w:rsidP="00695FFC">
            <w:pPr>
              <w:spacing w:after="0"/>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color w:val="000000" w:themeColor="text1"/>
              </w:rPr>
              <w:t xml:space="preserve">Apply </w:t>
            </w:r>
            <w:r w:rsidR="7D4FF7F1" w:rsidRPr="4D27F4D1">
              <w:rPr>
                <w:rFonts w:ascii="Times New Roman" w:eastAsia="Times New Roman" w:hAnsi="Times New Roman" w:cs="Times New Roman"/>
                <w:color w:val="000000" w:themeColor="text1"/>
              </w:rPr>
              <w:t>academic</w:t>
            </w:r>
            <w:r w:rsidRPr="4D27F4D1">
              <w:rPr>
                <w:rFonts w:ascii="Times New Roman" w:eastAsia="Times New Roman" w:hAnsi="Times New Roman" w:cs="Times New Roman"/>
                <w:color w:val="000000" w:themeColor="text1"/>
              </w:rPr>
              <w:t xml:space="preserve"> ethical standards in their research practices.</w:t>
            </w:r>
          </w:p>
        </w:tc>
      </w:tr>
      <w:tr w:rsidR="4D27F4D1" w14:paraId="0B917DE3" w14:textId="77777777" w:rsidTr="003CB913">
        <w:trPr>
          <w:trHeight w:val="150"/>
        </w:trPr>
        <w:tc>
          <w:tcPr>
            <w:tcW w:w="795" w:type="dxa"/>
            <w:gridSpan w:val="2"/>
            <w:tcBorders>
              <w:top w:val="dashed" w:sz="6" w:space="0" w:color="auto"/>
              <w:left w:val="single" w:sz="12" w:space="0" w:color="auto"/>
              <w:bottom w:val="dashed" w:sz="6" w:space="0" w:color="auto"/>
              <w:right w:val="dashed" w:sz="6" w:space="0" w:color="auto"/>
            </w:tcBorders>
            <w:tcMar>
              <w:left w:w="105" w:type="dxa"/>
              <w:right w:w="105" w:type="dxa"/>
            </w:tcMar>
          </w:tcPr>
          <w:p w14:paraId="037F0446" w14:textId="40BCEC4F" w:rsidR="4D27F4D1" w:rsidRDefault="4D27F4D1" w:rsidP="00695FFC">
            <w:pPr>
              <w:spacing w:after="0"/>
              <w:jc w:val="center"/>
              <w:rPr>
                <w:rFonts w:ascii="Times New Roman" w:eastAsia="Times New Roman" w:hAnsi="Times New Roman" w:cs="Times New Roman"/>
                <w:sz w:val="20"/>
                <w:szCs w:val="20"/>
              </w:rPr>
            </w:pPr>
            <w:r w:rsidRPr="4D27F4D1">
              <w:rPr>
                <w:rFonts w:ascii="Times New Roman" w:eastAsia="Times New Roman" w:hAnsi="Times New Roman" w:cs="Times New Roman"/>
                <w:b/>
                <w:bCs/>
                <w:sz w:val="20"/>
                <w:szCs w:val="20"/>
              </w:rPr>
              <w:t>V2</w:t>
            </w:r>
          </w:p>
        </w:tc>
        <w:tc>
          <w:tcPr>
            <w:tcW w:w="8565" w:type="dxa"/>
            <w:tcBorders>
              <w:top w:val="dashed" w:sz="6" w:space="0" w:color="auto"/>
              <w:left w:val="dashed" w:sz="6" w:space="0" w:color="auto"/>
              <w:bottom w:val="dashed" w:sz="6" w:space="0" w:color="auto"/>
              <w:right w:val="single" w:sz="12" w:space="0" w:color="auto"/>
            </w:tcBorders>
            <w:tcMar>
              <w:left w:w="105" w:type="dxa"/>
              <w:right w:w="105" w:type="dxa"/>
            </w:tcMar>
          </w:tcPr>
          <w:p w14:paraId="773B26AF" w14:textId="6C8264F2" w:rsidR="4D27F4D1" w:rsidRDefault="4D27F4D1" w:rsidP="00695FFC">
            <w:pPr>
              <w:spacing w:after="0"/>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color w:val="000000" w:themeColor="text1"/>
              </w:rPr>
              <w:t>Effectively collaborate in research projects or groups.</w:t>
            </w:r>
          </w:p>
        </w:tc>
      </w:tr>
      <w:tr w:rsidR="4D27F4D1" w14:paraId="00B05B30" w14:textId="77777777" w:rsidTr="003CB913">
        <w:trPr>
          <w:trHeight w:val="150"/>
        </w:trPr>
        <w:tc>
          <w:tcPr>
            <w:tcW w:w="795" w:type="dxa"/>
            <w:gridSpan w:val="2"/>
            <w:tcBorders>
              <w:top w:val="dashed" w:sz="6" w:space="0" w:color="auto"/>
              <w:left w:val="single" w:sz="12" w:space="0" w:color="auto"/>
              <w:bottom w:val="single" w:sz="18" w:space="0" w:color="auto"/>
              <w:right w:val="dashed" w:sz="6" w:space="0" w:color="auto"/>
            </w:tcBorders>
            <w:tcMar>
              <w:left w:w="105" w:type="dxa"/>
              <w:right w:w="105" w:type="dxa"/>
            </w:tcMar>
          </w:tcPr>
          <w:p w14:paraId="5055796C" w14:textId="39F92AD3" w:rsidR="4D27F4D1" w:rsidRDefault="4D27F4D1" w:rsidP="00695FFC">
            <w:pPr>
              <w:spacing w:after="0"/>
              <w:jc w:val="center"/>
              <w:rPr>
                <w:rFonts w:ascii="Times New Roman" w:eastAsia="Times New Roman" w:hAnsi="Times New Roman" w:cs="Times New Roman"/>
              </w:rPr>
            </w:pPr>
            <w:r w:rsidRPr="4D27F4D1">
              <w:rPr>
                <w:rFonts w:ascii="Times New Roman" w:eastAsia="Times New Roman" w:hAnsi="Times New Roman" w:cs="Times New Roman"/>
              </w:rPr>
              <w:t>V3</w:t>
            </w:r>
          </w:p>
        </w:tc>
        <w:tc>
          <w:tcPr>
            <w:tcW w:w="8565" w:type="dxa"/>
            <w:tcBorders>
              <w:top w:val="dashed" w:sz="6" w:space="0" w:color="auto"/>
              <w:left w:val="dashed" w:sz="6" w:space="0" w:color="auto"/>
              <w:bottom w:val="single" w:sz="18" w:space="0" w:color="auto"/>
              <w:right w:val="single" w:sz="12" w:space="0" w:color="auto"/>
            </w:tcBorders>
            <w:tcMar>
              <w:left w:w="105" w:type="dxa"/>
              <w:right w:w="105" w:type="dxa"/>
            </w:tcMar>
          </w:tcPr>
          <w:p w14:paraId="62FE75E0" w14:textId="686C16AB" w:rsidR="4D27F4D1" w:rsidRDefault="4D27F4D1" w:rsidP="00695FFC">
            <w:pPr>
              <w:spacing w:after="0"/>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color w:val="000000" w:themeColor="text1"/>
              </w:rPr>
              <w:t>Effectively manage a task or activity with high autonomy.</w:t>
            </w:r>
          </w:p>
        </w:tc>
      </w:tr>
    </w:tbl>
    <w:p w14:paraId="1A51CD79" w14:textId="682969D2" w:rsidR="4D27F4D1" w:rsidRDefault="4D27F4D1" w:rsidP="4D27F4D1">
      <w:pPr>
        <w:spacing w:after="0" w:line="276" w:lineRule="auto"/>
        <w:jc w:val="lowKashida"/>
        <w:rPr>
          <w:rFonts w:ascii="Times New Roman" w:eastAsia="Times New Roman" w:hAnsi="Times New Roman" w:cs="Times New Roman"/>
          <w:color w:val="000000" w:themeColor="text1"/>
          <w:sz w:val="24"/>
          <w:szCs w:val="24"/>
        </w:rPr>
      </w:pPr>
    </w:p>
    <w:p w14:paraId="7A24546D" w14:textId="276DDD8B" w:rsidR="6191D400" w:rsidRDefault="029D0A39" w:rsidP="003CB913">
      <w:pPr>
        <w:pStyle w:val="Heading3"/>
        <w:spacing w:after="240"/>
        <w:rPr>
          <w:rFonts w:ascii="Times New Roman" w:eastAsia="Times New Roman" w:hAnsi="Times New Roman" w:cs="Times New Roman"/>
          <w:color w:val="auto"/>
        </w:rPr>
      </w:pPr>
      <w:bookmarkStart w:id="9" w:name="_Toc127285911"/>
      <w:r w:rsidRPr="121EA789">
        <w:rPr>
          <w:rFonts w:ascii="Times New Roman" w:eastAsia="Times New Roman" w:hAnsi="Times New Roman" w:cs="Times New Roman"/>
          <w:b/>
          <w:bCs/>
          <w:i/>
          <w:iCs/>
          <w:color w:val="auto"/>
        </w:rPr>
        <w:t>Drama Learning Outcomes</w:t>
      </w:r>
      <w:bookmarkEnd w:id="9"/>
    </w:p>
    <w:tbl>
      <w:tblPr>
        <w:tblW w:w="0" w:type="auto"/>
        <w:tblLook w:val="04A0" w:firstRow="1" w:lastRow="0" w:firstColumn="1" w:lastColumn="0" w:noHBand="0" w:noVBand="1"/>
      </w:tblPr>
      <w:tblGrid>
        <w:gridCol w:w="780"/>
        <w:gridCol w:w="14"/>
        <w:gridCol w:w="8536"/>
      </w:tblGrid>
      <w:tr w:rsidR="003CB913" w14:paraId="65955181" w14:textId="77777777" w:rsidTr="003CB913">
        <w:trPr>
          <w:trHeight w:val="300"/>
        </w:trPr>
        <w:tc>
          <w:tcPr>
            <w:tcW w:w="9360" w:type="dxa"/>
            <w:gridSpan w:val="3"/>
            <w:tcBorders>
              <w:top w:val="single" w:sz="6" w:space="0" w:color="auto"/>
              <w:left w:val="single" w:sz="12" w:space="0" w:color="auto"/>
              <w:bottom w:val="single" w:sz="6" w:space="0" w:color="auto"/>
              <w:right w:val="single" w:sz="12" w:space="0" w:color="auto"/>
            </w:tcBorders>
            <w:shd w:val="clear" w:color="auto" w:fill="2F5496" w:themeFill="accent1" w:themeFillShade="BF"/>
            <w:tcMar>
              <w:left w:w="105" w:type="dxa"/>
              <w:right w:w="105" w:type="dxa"/>
            </w:tcMar>
          </w:tcPr>
          <w:p w14:paraId="2E05F8C1" w14:textId="585AC913" w:rsidR="003CB913" w:rsidRDefault="003CB913" w:rsidP="00695FFC">
            <w:pPr>
              <w:spacing w:after="0"/>
              <w:jc w:val="lowKashida"/>
              <w:rPr>
                <w:rFonts w:ascii="Times New Roman" w:eastAsia="Times New Roman" w:hAnsi="Times New Roman" w:cs="Times New Roman"/>
              </w:rPr>
            </w:pPr>
            <w:r w:rsidRPr="003CB913">
              <w:rPr>
                <w:rFonts w:ascii="Times New Roman" w:eastAsia="Times New Roman" w:hAnsi="Times New Roman" w:cs="Times New Roman"/>
                <w:b/>
                <w:bCs/>
                <w:color w:val="FFFFFF" w:themeColor="background1"/>
              </w:rPr>
              <w:t>Drama</w:t>
            </w:r>
          </w:p>
        </w:tc>
      </w:tr>
      <w:tr w:rsidR="003CB913" w14:paraId="66B7EA6B" w14:textId="77777777" w:rsidTr="003CB913">
        <w:trPr>
          <w:trHeight w:val="300"/>
        </w:trPr>
        <w:tc>
          <w:tcPr>
            <w:tcW w:w="9360" w:type="dxa"/>
            <w:gridSpan w:val="3"/>
            <w:tcBorders>
              <w:top w:val="single" w:sz="6" w:space="0" w:color="auto"/>
              <w:left w:val="single" w:sz="12" w:space="0" w:color="auto"/>
              <w:bottom w:val="single" w:sz="6" w:space="0" w:color="auto"/>
              <w:right w:val="single" w:sz="12" w:space="0" w:color="auto"/>
            </w:tcBorders>
            <w:shd w:val="clear" w:color="auto" w:fill="D9E2F3" w:themeFill="accent1" w:themeFillTint="33"/>
            <w:tcMar>
              <w:left w:w="105" w:type="dxa"/>
              <w:right w:w="105" w:type="dxa"/>
            </w:tcMar>
          </w:tcPr>
          <w:p w14:paraId="10225A04" w14:textId="17EA439B" w:rsidR="003CB913" w:rsidRDefault="003CB913" w:rsidP="00695FFC">
            <w:pPr>
              <w:spacing w:after="0"/>
              <w:ind w:left="8"/>
              <w:jc w:val="lowKashida"/>
              <w:rPr>
                <w:rFonts w:ascii="Times New Roman" w:eastAsia="Times New Roman" w:hAnsi="Times New Roman" w:cs="Times New Roman"/>
              </w:rPr>
            </w:pPr>
            <w:r w:rsidRPr="003CB913">
              <w:rPr>
                <w:rFonts w:ascii="Times New Roman" w:eastAsia="Times New Roman" w:hAnsi="Times New Roman" w:cs="Times New Roman"/>
                <w:b/>
                <w:bCs/>
              </w:rPr>
              <w:t xml:space="preserve">Knowledge and </w:t>
            </w:r>
            <w:proofErr w:type="gramStart"/>
            <w:r w:rsidRPr="003CB913">
              <w:rPr>
                <w:rFonts w:ascii="Times New Roman" w:eastAsia="Times New Roman" w:hAnsi="Times New Roman" w:cs="Times New Roman"/>
                <w:b/>
                <w:bCs/>
              </w:rPr>
              <w:t>Understanding</w:t>
            </w:r>
            <w:proofErr w:type="gramEnd"/>
          </w:p>
        </w:tc>
      </w:tr>
      <w:tr w:rsidR="003CB913" w14:paraId="057E93E6" w14:textId="77777777" w:rsidTr="003CB913">
        <w:trPr>
          <w:trHeight w:val="285"/>
        </w:trPr>
        <w:tc>
          <w:tcPr>
            <w:tcW w:w="781" w:type="dxa"/>
            <w:tcBorders>
              <w:top w:val="single" w:sz="6" w:space="0" w:color="auto"/>
              <w:left w:val="single" w:sz="12" w:space="0" w:color="auto"/>
              <w:bottom w:val="dashed" w:sz="6" w:space="0" w:color="auto"/>
              <w:right w:val="dashed" w:sz="6" w:space="0" w:color="auto"/>
            </w:tcBorders>
            <w:tcMar>
              <w:left w:w="105" w:type="dxa"/>
              <w:right w:w="105" w:type="dxa"/>
            </w:tcMar>
          </w:tcPr>
          <w:p w14:paraId="3E140639" w14:textId="44776D0C" w:rsidR="003CB913" w:rsidRDefault="003CB913" w:rsidP="00695FFC">
            <w:pPr>
              <w:spacing w:after="0"/>
              <w:jc w:val="center"/>
              <w:rPr>
                <w:rFonts w:ascii="Times New Roman" w:eastAsia="Times New Roman" w:hAnsi="Times New Roman" w:cs="Times New Roman"/>
                <w:sz w:val="20"/>
                <w:szCs w:val="20"/>
              </w:rPr>
            </w:pPr>
            <w:r w:rsidRPr="003CB913">
              <w:rPr>
                <w:rFonts w:ascii="Times New Roman" w:eastAsia="Times New Roman" w:hAnsi="Times New Roman" w:cs="Times New Roman"/>
                <w:b/>
                <w:bCs/>
                <w:sz w:val="20"/>
                <w:szCs w:val="20"/>
              </w:rPr>
              <w:t>K1</w:t>
            </w:r>
          </w:p>
        </w:tc>
        <w:tc>
          <w:tcPr>
            <w:tcW w:w="8579" w:type="dxa"/>
            <w:gridSpan w:val="2"/>
            <w:tcBorders>
              <w:top w:val="single" w:sz="6" w:space="0" w:color="auto"/>
              <w:left w:val="dashed" w:sz="6" w:space="0" w:color="auto"/>
              <w:bottom w:val="dashed" w:sz="6" w:space="0" w:color="auto"/>
              <w:right w:val="single" w:sz="12" w:space="0" w:color="auto"/>
            </w:tcBorders>
            <w:tcMar>
              <w:left w:w="105" w:type="dxa"/>
              <w:right w:w="105" w:type="dxa"/>
            </w:tcMar>
          </w:tcPr>
          <w:p w14:paraId="30207B81" w14:textId="7CCA0CDF" w:rsidR="003CB913" w:rsidRDefault="003CB913" w:rsidP="00695FFC">
            <w:pPr>
              <w:spacing w:after="0"/>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color w:val="000000" w:themeColor="text1"/>
              </w:rPr>
              <w:t>Discuss essential literary concepts, terminology, and theories.</w:t>
            </w:r>
          </w:p>
        </w:tc>
      </w:tr>
      <w:tr w:rsidR="003CB913" w14:paraId="02210464" w14:textId="77777777" w:rsidTr="003CB913">
        <w:trPr>
          <w:trHeight w:val="285"/>
        </w:trPr>
        <w:tc>
          <w:tcPr>
            <w:tcW w:w="781" w:type="dxa"/>
            <w:tcBorders>
              <w:top w:val="dashed" w:sz="6" w:space="0" w:color="auto"/>
              <w:left w:val="single" w:sz="12" w:space="0" w:color="auto"/>
              <w:bottom w:val="dashed" w:sz="6" w:space="0" w:color="auto"/>
              <w:right w:val="dashed" w:sz="6" w:space="0" w:color="auto"/>
            </w:tcBorders>
            <w:tcMar>
              <w:left w:w="105" w:type="dxa"/>
              <w:right w:w="105" w:type="dxa"/>
            </w:tcMar>
          </w:tcPr>
          <w:p w14:paraId="4CE8AC4F" w14:textId="30853B96" w:rsidR="003CB913" w:rsidRDefault="003CB913" w:rsidP="00695FFC">
            <w:pPr>
              <w:spacing w:after="0"/>
              <w:jc w:val="center"/>
              <w:rPr>
                <w:rFonts w:ascii="Times New Roman" w:eastAsia="Times New Roman" w:hAnsi="Times New Roman" w:cs="Times New Roman"/>
                <w:sz w:val="20"/>
                <w:szCs w:val="20"/>
              </w:rPr>
            </w:pPr>
            <w:r w:rsidRPr="003CB913">
              <w:rPr>
                <w:rFonts w:ascii="Times New Roman" w:eastAsia="Times New Roman" w:hAnsi="Times New Roman" w:cs="Times New Roman"/>
                <w:b/>
                <w:bCs/>
                <w:sz w:val="20"/>
                <w:szCs w:val="20"/>
              </w:rPr>
              <w:t>K2</w:t>
            </w:r>
          </w:p>
        </w:tc>
        <w:tc>
          <w:tcPr>
            <w:tcW w:w="8579" w:type="dxa"/>
            <w:gridSpan w:val="2"/>
            <w:tcBorders>
              <w:top w:val="dashed" w:sz="6" w:space="0" w:color="auto"/>
              <w:left w:val="dashed" w:sz="6" w:space="0" w:color="auto"/>
              <w:bottom w:val="dashed" w:sz="6" w:space="0" w:color="auto"/>
              <w:right w:val="single" w:sz="12" w:space="0" w:color="auto"/>
            </w:tcBorders>
            <w:tcMar>
              <w:left w:w="105" w:type="dxa"/>
              <w:right w:w="105" w:type="dxa"/>
            </w:tcMar>
          </w:tcPr>
          <w:p w14:paraId="03AE30B1" w14:textId="203CEBF9" w:rsidR="003CB913" w:rsidRDefault="003CB913" w:rsidP="00695FFC">
            <w:pPr>
              <w:spacing w:after="0"/>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color w:val="000000" w:themeColor="text1"/>
              </w:rPr>
              <w:t>Demonstrate knowledge of relevant research approaches in the different literary and critical fields.</w:t>
            </w:r>
          </w:p>
        </w:tc>
      </w:tr>
      <w:tr w:rsidR="003CB913" w14:paraId="53C48E26" w14:textId="77777777" w:rsidTr="003CB913">
        <w:trPr>
          <w:trHeight w:val="300"/>
        </w:trPr>
        <w:tc>
          <w:tcPr>
            <w:tcW w:w="9360" w:type="dxa"/>
            <w:gridSpan w:val="3"/>
            <w:tcBorders>
              <w:top w:val="single" w:sz="12" w:space="0" w:color="auto"/>
              <w:left w:val="single" w:sz="12" w:space="0" w:color="auto"/>
              <w:bottom w:val="single" w:sz="6" w:space="0" w:color="auto"/>
              <w:right w:val="single" w:sz="12" w:space="0" w:color="auto"/>
            </w:tcBorders>
            <w:shd w:val="clear" w:color="auto" w:fill="D9E2F3" w:themeFill="accent1" w:themeFillTint="33"/>
            <w:tcMar>
              <w:left w:w="105" w:type="dxa"/>
              <w:right w:w="105" w:type="dxa"/>
            </w:tcMar>
          </w:tcPr>
          <w:p w14:paraId="3AA22B55" w14:textId="2DC98C34" w:rsidR="003CB913" w:rsidRDefault="003CB913" w:rsidP="00695FFC">
            <w:pPr>
              <w:spacing w:after="0"/>
              <w:ind w:left="8"/>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b/>
                <w:bCs/>
                <w:color w:val="000000" w:themeColor="text1"/>
              </w:rPr>
              <w:t>Skills</w:t>
            </w:r>
          </w:p>
        </w:tc>
      </w:tr>
      <w:tr w:rsidR="003CB913" w14:paraId="5E22809F" w14:textId="77777777" w:rsidTr="003CB913">
        <w:trPr>
          <w:trHeight w:val="165"/>
        </w:trPr>
        <w:tc>
          <w:tcPr>
            <w:tcW w:w="795" w:type="dxa"/>
            <w:gridSpan w:val="2"/>
            <w:tcBorders>
              <w:top w:val="single" w:sz="6" w:space="0" w:color="auto"/>
              <w:left w:val="single" w:sz="12" w:space="0" w:color="auto"/>
              <w:bottom w:val="dashed" w:sz="6" w:space="0" w:color="auto"/>
              <w:right w:val="dashed" w:sz="6" w:space="0" w:color="auto"/>
            </w:tcBorders>
            <w:tcMar>
              <w:left w:w="105" w:type="dxa"/>
              <w:right w:w="105" w:type="dxa"/>
            </w:tcMar>
          </w:tcPr>
          <w:p w14:paraId="7039B4C0" w14:textId="0254F83B" w:rsidR="003CB913" w:rsidRDefault="003CB913" w:rsidP="00695FFC">
            <w:pPr>
              <w:spacing w:after="0"/>
              <w:jc w:val="center"/>
              <w:rPr>
                <w:rFonts w:ascii="Times New Roman" w:eastAsia="Times New Roman" w:hAnsi="Times New Roman" w:cs="Times New Roman"/>
                <w:sz w:val="20"/>
                <w:szCs w:val="20"/>
              </w:rPr>
            </w:pPr>
            <w:r w:rsidRPr="003CB913">
              <w:rPr>
                <w:rFonts w:ascii="Times New Roman" w:eastAsia="Times New Roman" w:hAnsi="Times New Roman" w:cs="Times New Roman"/>
                <w:b/>
                <w:bCs/>
                <w:sz w:val="20"/>
                <w:szCs w:val="20"/>
              </w:rPr>
              <w:t>S1</w:t>
            </w:r>
          </w:p>
        </w:tc>
        <w:tc>
          <w:tcPr>
            <w:tcW w:w="8565" w:type="dxa"/>
            <w:tcBorders>
              <w:top w:val="single" w:sz="6" w:space="0" w:color="auto"/>
              <w:left w:val="dashed" w:sz="6" w:space="0" w:color="auto"/>
              <w:bottom w:val="dashed" w:sz="6" w:space="0" w:color="auto"/>
              <w:right w:val="single" w:sz="12" w:space="0" w:color="auto"/>
            </w:tcBorders>
            <w:tcMar>
              <w:left w:w="105" w:type="dxa"/>
              <w:right w:w="105" w:type="dxa"/>
            </w:tcMar>
          </w:tcPr>
          <w:p w14:paraId="3EB74D3C" w14:textId="3AAB1359" w:rsidR="003CB913" w:rsidRDefault="003CB913" w:rsidP="00695FFC">
            <w:pPr>
              <w:spacing w:after="0"/>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color w:val="000000" w:themeColor="text1"/>
              </w:rPr>
              <w:t>Critically Analyze various dramatic works within their cultural and generic contexts utilizing different literary theories and critical approaches.</w:t>
            </w:r>
          </w:p>
        </w:tc>
      </w:tr>
      <w:tr w:rsidR="003CB913" w14:paraId="2874FAFB" w14:textId="77777777" w:rsidTr="003CB913">
        <w:trPr>
          <w:trHeight w:val="165"/>
        </w:trPr>
        <w:tc>
          <w:tcPr>
            <w:tcW w:w="795" w:type="dxa"/>
            <w:gridSpan w:val="2"/>
            <w:tcBorders>
              <w:top w:val="dashed" w:sz="6" w:space="0" w:color="auto"/>
              <w:left w:val="single" w:sz="12" w:space="0" w:color="auto"/>
              <w:bottom w:val="dashed" w:sz="6" w:space="0" w:color="auto"/>
              <w:right w:val="dashed" w:sz="6" w:space="0" w:color="auto"/>
            </w:tcBorders>
            <w:tcMar>
              <w:left w:w="105" w:type="dxa"/>
              <w:right w:w="105" w:type="dxa"/>
            </w:tcMar>
          </w:tcPr>
          <w:p w14:paraId="6868C076" w14:textId="2263E853" w:rsidR="003CB913" w:rsidRDefault="003CB913" w:rsidP="00695FFC">
            <w:pPr>
              <w:spacing w:after="0"/>
              <w:jc w:val="center"/>
              <w:rPr>
                <w:rFonts w:ascii="Times New Roman" w:eastAsia="Times New Roman" w:hAnsi="Times New Roman" w:cs="Times New Roman"/>
                <w:sz w:val="20"/>
                <w:szCs w:val="20"/>
              </w:rPr>
            </w:pPr>
            <w:r w:rsidRPr="003CB913">
              <w:rPr>
                <w:rFonts w:ascii="Times New Roman" w:eastAsia="Times New Roman" w:hAnsi="Times New Roman" w:cs="Times New Roman"/>
                <w:b/>
                <w:bCs/>
                <w:sz w:val="20"/>
                <w:szCs w:val="20"/>
              </w:rPr>
              <w:t>S2</w:t>
            </w:r>
          </w:p>
        </w:tc>
        <w:tc>
          <w:tcPr>
            <w:tcW w:w="8565" w:type="dxa"/>
            <w:tcBorders>
              <w:top w:val="dashed" w:sz="6" w:space="0" w:color="auto"/>
              <w:left w:val="dashed" w:sz="6" w:space="0" w:color="auto"/>
              <w:bottom w:val="dashed" w:sz="6" w:space="0" w:color="auto"/>
              <w:right w:val="single" w:sz="12" w:space="0" w:color="auto"/>
            </w:tcBorders>
            <w:tcMar>
              <w:left w:w="105" w:type="dxa"/>
              <w:right w:w="105" w:type="dxa"/>
            </w:tcMar>
          </w:tcPr>
          <w:p w14:paraId="62E712FE" w14:textId="749754AF" w:rsidR="003CB913" w:rsidRDefault="003CB913" w:rsidP="00695FFC">
            <w:pPr>
              <w:spacing w:after="0"/>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color w:val="000000" w:themeColor="text1"/>
              </w:rPr>
              <w:t xml:space="preserve">Conduct research to address various literary inquiries in the field of drama. </w:t>
            </w:r>
          </w:p>
        </w:tc>
      </w:tr>
      <w:tr w:rsidR="003CB913" w14:paraId="1E5BF792" w14:textId="77777777" w:rsidTr="003CB913">
        <w:trPr>
          <w:trHeight w:val="165"/>
        </w:trPr>
        <w:tc>
          <w:tcPr>
            <w:tcW w:w="795" w:type="dxa"/>
            <w:gridSpan w:val="2"/>
            <w:tcBorders>
              <w:top w:val="dashed" w:sz="6" w:space="0" w:color="auto"/>
              <w:left w:val="single" w:sz="12" w:space="0" w:color="auto"/>
              <w:bottom w:val="dashed" w:sz="6" w:space="0" w:color="auto"/>
              <w:right w:val="dashed" w:sz="6" w:space="0" w:color="auto"/>
            </w:tcBorders>
            <w:tcMar>
              <w:left w:w="105" w:type="dxa"/>
              <w:right w:w="105" w:type="dxa"/>
            </w:tcMar>
          </w:tcPr>
          <w:p w14:paraId="43335D67" w14:textId="19F6CAA1" w:rsidR="003CB913" w:rsidRDefault="003CB913" w:rsidP="00695FFC">
            <w:pPr>
              <w:spacing w:after="0"/>
              <w:jc w:val="center"/>
              <w:rPr>
                <w:rFonts w:ascii="Times New Roman" w:eastAsia="Times New Roman" w:hAnsi="Times New Roman" w:cs="Times New Roman"/>
                <w:sz w:val="20"/>
                <w:szCs w:val="20"/>
              </w:rPr>
            </w:pPr>
            <w:r w:rsidRPr="003CB913">
              <w:rPr>
                <w:rFonts w:ascii="Times New Roman" w:eastAsia="Times New Roman" w:hAnsi="Times New Roman" w:cs="Times New Roman"/>
                <w:b/>
                <w:bCs/>
                <w:sz w:val="20"/>
                <w:szCs w:val="20"/>
              </w:rPr>
              <w:t>S3</w:t>
            </w:r>
          </w:p>
        </w:tc>
        <w:tc>
          <w:tcPr>
            <w:tcW w:w="8565" w:type="dxa"/>
            <w:tcBorders>
              <w:top w:val="dashed" w:sz="6" w:space="0" w:color="auto"/>
              <w:left w:val="dashed" w:sz="6" w:space="0" w:color="auto"/>
              <w:bottom w:val="dashed" w:sz="6" w:space="0" w:color="auto"/>
              <w:right w:val="single" w:sz="12" w:space="0" w:color="auto"/>
            </w:tcBorders>
            <w:tcMar>
              <w:left w:w="105" w:type="dxa"/>
              <w:right w:w="105" w:type="dxa"/>
            </w:tcMar>
          </w:tcPr>
          <w:p w14:paraId="4642D39A" w14:textId="2BC35929" w:rsidR="003CB913" w:rsidRDefault="003CB913" w:rsidP="00695FFC">
            <w:pPr>
              <w:spacing w:after="0"/>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color w:val="000000" w:themeColor="text1"/>
              </w:rPr>
              <w:t>Demonstrate communicative competence in written literary research and oral presentations.</w:t>
            </w:r>
          </w:p>
        </w:tc>
      </w:tr>
      <w:tr w:rsidR="003CB913" w14:paraId="3F6E3E47" w14:textId="77777777" w:rsidTr="003CB913">
        <w:trPr>
          <w:trHeight w:val="165"/>
        </w:trPr>
        <w:tc>
          <w:tcPr>
            <w:tcW w:w="795" w:type="dxa"/>
            <w:gridSpan w:val="2"/>
            <w:tcBorders>
              <w:top w:val="dashed" w:sz="6" w:space="0" w:color="auto"/>
              <w:left w:val="single" w:sz="12" w:space="0" w:color="auto"/>
              <w:bottom w:val="dashed" w:sz="6" w:space="0" w:color="auto"/>
              <w:right w:val="dashed" w:sz="6" w:space="0" w:color="auto"/>
            </w:tcBorders>
            <w:tcMar>
              <w:left w:w="105" w:type="dxa"/>
              <w:right w:w="105" w:type="dxa"/>
            </w:tcMar>
          </w:tcPr>
          <w:p w14:paraId="6623637D" w14:textId="76037D7D" w:rsidR="003CB913" w:rsidRDefault="003CB913" w:rsidP="00695FFC">
            <w:pPr>
              <w:spacing w:after="0"/>
              <w:jc w:val="center"/>
              <w:rPr>
                <w:rFonts w:ascii="Times New Roman" w:eastAsia="Times New Roman" w:hAnsi="Times New Roman" w:cs="Times New Roman"/>
                <w:sz w:val="20"/>
                <w:szCs w:val="20"/>
              </w:rPr>
            </w:pPr>
            <w:r w:rsidRPr="003CB913">
              <w:rPr>
                <w:rFonts w:ascii="Times New Roman" w:eastAsia="Times New Roman" w:hAnsi="Times New Roman" w:cs="Times New Roman"/>
                <w:b/>
                <w:bCs/>
                <w:sz w:val="20"/>
                <w:szCs w:val="20"/>
              </w:rPr>
              <w:t>S4</w:t>
            </w:r>
          </w:p>
        </w:tc>
        <w:tc>
          <w:tcPr>
            <w:tcW w:w="8565" w:type="dxa"/>
            <w:tcBorders>
              <w:top w:val="dashed" w:sz="6" w:space="0" w:color="auto"/>
              <w:left w:val="dashed" w:sz="6" w:space="0" w:color="auto"/>
              <w:bottom w:val="dashed" w:sz="6" w:space="0" w:color="auto"/>
              <w:right w:val="single" w:sz="12" w:space="0" w:color="auto"/>
            </w:tcBorders>
            <w:tcMar>
              <w:left w:w="105" w:type="dxa"/>
              <w:right w:w="105" w:type="dxa"/>
            </w:tcMar>
          </w:tcPr>
          <w:p w14:paraId="6C8F2DF3" w14:textId="3FCB4813" w:rsidR="003CB913" w:rsidRDefault="003CB913" w:rsidP="00695FFC">
            <w:pPr>
              <w:spacing w:after="0"/>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color w:val="000000" w:themeColor="text1"/>
              </w:rPr>
              <w:t>Use technology in locating resources for research purposes.</w:t>
            </w:r>
          </w:p>
        </w:tc>
      </w:tr>
      <w:tr w:rsidR="003CB913" w14:paraId="6997DB20" w14:textId="77777777" w:rsidTr="003CB913">
        <w:trPr>
          <w:trHeight w:val="300"/>
        </w:trPr>
        <w:tc>
          <w:tcPr>
            <w:tcW w:w="9360" w:type="dxa"/>
            <w:gridSpan w:val="3"/>
            <w:tcBorders>
              <w:top w:val="single" w:sz="12" w:space="0" w:color="auto"/>
              <w:left w:val="single" w:sz="12" w:space="0" w:color="auto"/>
              <w:bottom w:val="single" w:sz="6" w:space="0" w:color="auto"/>
              <w:right w:val="single" w:sz="12" w:space="0" w:color="auto"/>
            </w:tcBorders>
            <w:shd w:val="clear" w:color="auto" w:fill="D9E2F3" w:themeFill="accent1" w:themeFillTint="33"/>
            <w:tcMar>
              <w:left w:w="105" w:type="dxa"/>
              <w:right w:w="105" w:type="dxa"/>
            </w:tcMar>
          </w:tcPr>
          <w:p w14:paraId="54D63695" w14:textId="708A9986" w:rsidR="003CB913" w:rsidRDefault="003CB913" w:rsidP="00695FFC">
            <w:pPr>
              <w:spacing w:after="0"/>
              <w:ind w:left="8"/>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b/>
                <w:bCs/>
                <w:color w:val="000000" w:themeColor="text1"/>
              </w:rPr>
              <w:t>Values</w:t>
            </w:r>
          </w:p>
        </w:tc>
      </w:tr>
      <w:tr w:rsidR="003CB913" w14:paraId="5DDFF7FD" w14:textId="77777777" w:rsidTr="003CB913">
        <w:trPr>
          <w:trHeight w:val="150"/>
        </w:trPr>
        <w:tc>
          <w:tcPr>
            <w:tcW w:w="795" w:type="dxa"/>
            <w:gridSpan w:val="2"/>
            <w:tcBorders>
              <w:top w:val="single" w:sz="6" w:space="0" w:color="auto"/>
              <w:left w:val="single" w:sz="12" w:space="0" w:color="auto"/>
              <w:bottom w:val="dashed" w:sz="6" w:space="0" w:color="auto"/>
              <w:right w:val="dashed" w:sz="6" w:space="0" w:color="auto"/>
            </w:tcBorders>
            <w:tcMar>
              <w:left w:w="105" w:type="dxa"/>
              <w:right w:w="105" w:type="dxa"/>
            </w:tcMar>
          </w:tcPr>
          <w:p w14:paraId="6295202F" w14:textId="421E7412" w:rsidR="003CB913" w:rsidRDefault="003CB913" w:rsidP="00695FFC">
            <w:pPr>
              <w:spacing w:after="0"/>
              <w:jc w:val="center"/>
              <w:rPr>
                <w:rFonts w:ascii="Times New Roman" w:eastAsia="Times New Roman" w:hAnsi="Times New Roman" w:cs="Times New Roman"/>
                <w:sz w:val="20"/>
                <w:szCs w:val="20"/>
              </w:rPr>
            </w:pPr>
            <w:r w:rsidRPr="003CB913">
              <w:rPr>
                <w:rFonts w:ascii="Times New Roman" w:eastAsia="Times New Roman" w:hAnsi="Times New Roman" w:cs="Times New Roman"/>
                <w:b/>
                <w:bCs/>
                <w:sz w:val="20"/>
                <w:szCs w:val="20"/>
              </w:rPr>
              <w:t>V1</w:t>
            </w:r>
          </w:p>
        </w:tc>
        <w:tc>
          <w:tcPr>
            <w:tcW w:w="8565" w:type="dxa"/>
            <w:tcBorders>
              <w:top w:val="single" w:sz="6" w:space="0" w:color="auto"/>
              <w:left w:val="dashed" w:sz="6" w:space="0" w:color="auto"/>
              <w:bottom w:val="dashed" w:sz="6" w:space="0" w:color="auto"/>
              <w:right w:val="single" w:sz="12" w:space="0" w:color="auto"/>
            </w:tcBorders>
            <w:tcMar>
              <w:left w:w="105" w:type="dxa"/>
              <w:right w:w="105" w:type="dxa"/>
            </w:tcMar>
          </w:tcPr>
          <w:p w14:paraId="622B98FC" w14:textId="5B4A6A90" w:rsidR="003CB913" w:rsidRDefault="003CB913" w:rsidP="00695FFC">
            <w:pPr>
              <w:spacing w:after="0"/>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color w:val="000000" w:themeColor="text1"/>
              </w:rPr>
              <w:t>Apply academic ethical standards in their research practices.</w:t>
            </w:r>
          </w:p>
        </w:tc>
      </w:tr>
      <w:tr w:rsidR="003CB913" w14:paraId="328E571D" w14:textId="77777777" w:rsidTr="003CB913">
        <w:trPr>
          <w:trHeight w:val="150"/>
        </w:trPr>
        <w:tc>
          <w:tcPr>
            <w:tcW w:w="795" w:type="dxa"/>
            <w:gridSpan w:val="2"/>
            <w:tcBorders>
              <w:top w:val="dashed" w:sz="6" w:space="0" w:color="auto"/>
              <w:left w:val="single" w:sz="12" w:space="0" w:color="auto"/>
              <w:bottom w:val="dashed" w:sz="6" w:space="0" w:color="auto"/>
              <w:right w:val="dashed" w:sz="6" w:space="0" w:color="auto"/>
            </w:tcBorders>
            <w:tcMar>
              <w:left w:w="105" w:type="dxa"/>
              <w:right w:w="105" w:type="dxa"/>
            </w:tcMar>
          </w:tcPr>
          <w:p w14:paraId="7F131ADC" w14:textId="138E7983" w:rsidR="003CB913" w:rsidRDefault="003CB913" w:rsidP="00695FFC">
            <w:pPr>
              <w:spacing w:after="0"/>
              <w:jc w:val="center"/>
              <w:rPr>
                <w:rFonts w:ascii="Times New Roman" w:eastAsia="Times New Roman" w:hAnsi="Times New Roman" w:cs="Times New Roman"/>
                <w:sz w:val="20"/>
                <w:szCs w:val="20"/>
              </w:rPr>
            </w:pPr>
            <w:r w:rsidRPr="003CB913">
              <w:rPr>
                <w:rFonts w:ascii="Times New Roman" w:eastAsia="Times New Roman" w:hAnsi="Times New Roman" w:cs="Times New Roman"/>
                <w:b/>
                <w:bCs/>
                <w:sz w:val="20"/>
                <w:szCs w:val="20"/>
              </w:rPr>
              <w:t>V2</w:t>
            </w:r>
          </w:p>
        </w:tc>
        <w:tc>
          <w:tcPr>
            <w:tcW w:w="8565" w:type="dxa"/>
            <w:tcBorders>
              <w:top w:val="dashed" w:sz="6" w:space="0" w:color="auto"/>
              <w:left w:val="dashed" w:sz="6" w:space="0" w:color="auto"/>
              <w:bottom w:val="dashed" w:sz="6" w:space="0" w:color="auto"/>
              <w:right w:val="single" w:sz="12" w:space="0" w:color="auto"/>
            </w:tcBorders>
            <w:tcMar>
              <w:left w:w="105" w:type="dxa"/>
              <w:right w:w="105" w:type="dxa"/>
            </w:tcMar>
          </w:tcPr>
          <w:p w14:paraId="2CFC1A49" w14:textId="6640DA14" w:rsidR="003CB913" w:rsidRDefault="003CB913" w:rsidP="00695FFC">
            <w:pPr>
              <w:spacing w:after="0"/>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color w:val="000000" w:themeColor="text1"/>
              </w:rPr>
              <w:t>Effectively collaborate in research projects or groups.</w:t>
            </w:r>
          </w:p>
        </w:tc>
      </w:tr>
      <w:tr w:rsidR="003CB913" w14:paraId="142AE1BA" w14:textId="77777777" w:rsidTr="003CB913">
        <w:trPr>
          <w:trHeight w:val="150"/>
        </w:trPr>
        <w:tc>
          <w:tcPr>
            <w:tcW w:w="795" w:type="dxa"/>
            <w:gridSpan w:val="2"/>
            <w:tcBorders>
              <w:top w:val="dashed" w:sz="6" w:space="0" w:color="auto"/>
              <w:left w:val="single" w:sz="12" w:space="0" w:color="auto"/>
              <w:bottom w:val="single" w:sz="18" w:space="0" w:color="auto"/>
              <w:right w:val="dashed" w:sz="6" w:space="0" w:color="auto"/>
            </w:tcBorders>
            <w:tcMar>
              <w:left w:w="105" w:type="dxa"/>
              <w:right w:w="105" w:type="dxa"/>
            </w:tcMar>
          </w:tcPr>
          <w:p w14:paraId="2DEA0F3B" w14:textId="177DE588" w:rsidR="003CB913" w:rsidRDefault="003CB913" w:rsidP="00695FFC">
            <w:pPr>
              <w:spacing w:after="0"/>
              <w:jc w:val="center"/>
              <w:rPr>
                <w:rFonts w:ascii="Times New Roman" w:eastAsia="Times New Roman" w:hAnsi="Times New Roman" w:cs="Times New Roman"/>
              </w:rPr>
            </w:pPr>
            <w:r w:rsidRPr="003CB913">
              <w:rPr>
                <w:rFonts w:ascii="Times New Roman" w:eastAsia="Times New Roman" w:hAnsi="Times New Roman" w:cs="Times New Roman"/>
              </w:rPr>
              <w:t>V3</w:t>
            </w:r>
          </w:p>
        </w:tc>
        <w:tc>
          <w:tcPr>
            <w:tcW w:w="8565" w:type="dxa"/>
            <w:tcBorders>
              <w:top w:val="dashed" w:sz="6" w:space="0" w:color="auto"/>
              <w:left w:val="dashed" w:sz="6" w:space="0" w:color="auto"/>
              <w:bottom w:val="single" w:sz="18" w:space="0" w:color="auto"/>
              <w:right w:val="single" w:sz="12" w:space="0" w:color="auto"/>
            </w:tcBorders>
            <w:tcMar>
              <w:left w:w="105" w:type="dxa"/>
              <w:right w:w="105" w:type="dxa"/>
            </w:tcMar>
          </w:tcPr>
          <w:p w14:paraId="5196EA13" w14:textId="0E477B10" w:rsidR="003CB913" w:rsidRDefault="003CB913" w:rsidP="00695FFC">
            <w:pPr>
              <w:spacing w:after="0"/>
              <w:jc w:val="lowKashida"/>
              <w:rPr>
                <w:rFonts w:ascii="Times New Roman" w:eastAsia="Times New Roman" w:hAnsi="Times New Roman" w:cs="Times New Roman"/>
                <w:color w:val="000000" w:themeColor="text1"/>
              </w:rPr>
            </w:pPr>
            <w:r w:rsidRPr="003CB913">
              <w:rPr>
                <w:rFonts w:ascii="Times New Roman" w:eastAsia="Times New Roman" w:hAnsi="Times New Roman" w:cs="Times New Roman"/>
                <w:color w:val="000000" w:themeColor="text1"/>
              </w:rPr>
              <w:t>Effectively manage a task or activity with high autonomy.</w:t>
            </w:r>
          </w:p>
        </w:tc>
      </w:tr>
    </w:tbl>
    <w:p w14:paraId="77E05E09" w14:textId="5CD12848" w:rsidR="6191D400" w:rsidRDefault="6191D400" w:rsidP="00505DE2">
      <w:pPr>
        <w:spacing w:after="0" w:line="276" w:lineRule="auto"/>
        <w:jc w:val="lowKashida"/>
        <w:rPr>
          <w:rFonts w:ascii="Times New Roman" w:eastAsia="Times New Roman" w:hAnsi="Times New Roman" w:cs="Times New Roman"/>
          <w:color w:val="000000" w:themeColor="text1"/>
          <w:sz w:val="24"/>
          <w:szCs w:val="24"/>
        </w:rPr>
      </w:pPr>
    </w:p>
    <w:p w14:paraId="52A6F998" w14:textId="3DE0D138" w:rsidR="6191D400" w:rsidRDefault="029D0A39" w:rsidP="4D27F4D1">
      <w:pPr>
        <w:pStyle w:val="Heading3"/>
        <w:spacing w:after="240"/>
        <w:rPr>
          <w:rFonts w:ascii="Times New Roman" w:eastAsia="Times New Roman" w:hAnsi="Times New Roman" w:cs="Times New Roman"/>
          <w:color w:val="auto"/>
        </w:rPr>
      </w:pPr>
      <w:bookmarkStart w:id="10" w:name="_Toc127285912"/>
      <w:r w:rsidRPr="121EA789">
        <w:rPr>
          <w:rFonts w:ascii="Times New Roman" w:eastAsia="Times New Roman" w:hAnsi="Times New Roman" w:cs="Times New Roman"/>
          <w:b/>
          <w:bCs/>
          <w:i/>
          <w:iCs/>
          <w:color w:val="auto"/>
        </w:rPr>
        <w:t>Fiction Learning Outcomes</w:t>
      </w:r>
      <w:bookmarkEnd w:id="10"/>
    </w:p>
    <w:tbl>
      <w:tblPr>
        <w:tblW w:w="0" w:type="auto"/>
        <w:tblLayout w:type="fixed"/>
        <w:tblLook w:val="04A0" w:firstRow="1" w:lastRow="0" w:firstColumn="1" w:lastColumn="0" w:noHBand="0" w:noVBand="1"/>
      </w:tblPr>
      <w:tblGrid>
        <w:gridCol w:w="781"/>
        <w:gridCol w:w="14"/>
        <w:gridCol w:w="8565"/>
      </w:tblGrid>
      <w:tr w:rsidR="4D27F4D1" w14:paraId="27B280E3" w14:textId="77777777" w:rsidTr="003CB913">
        <w:trPr>
          <w:trHeight w:val="300"/>
        </w:trPr>
        <w:tc>
          <w:tcPr>
            <w:tcW w:w="9360" w:type="dxa"/>
            <w:gridSpan w:val="3"/>
            <w:tcBorders>
              <w:top w:val="single" w:sz="6" w:space="0" w:color="auto"/>
              <w:left w:val="single" w:sz="12" w:space="0" w:color="auto"/>
              <w:bottom w:val="single" w:sz="6" w:space="0" w:color="auto"/>
              <w:right w:val="single" w:sz="12" w:space="0" w:color="auto"/>
            </w:tcBorders>
            <w:shd w:val="clear" w:color="auto" w:fill="2F5496" w:themeFill="accent1" w:themeFillShade="BF"/>
            <w:tcMar>
              <w:left w:w="105" w:type="dxa"/>
              <w:right w:w="105" w:type="dxa"/>
            </w:tcMar>
          </w:tcPr>
          <w:p w14:paraId="17EE9E0F" w14:textId="41DAA696" w:rsidR="4D27F4D1" w:rsidRDefault="003CB913" w:rsidP="00695FFC">
            <w:pPr>
              <w:spacing w:after="0"/>
              <w:ind w:left="8"/>
              <w:jc w:val="lowKashida"/>
              <w:rPr>
                <w:rFonts w:ascii="Times New Roman" w:eastAsia="Times New Roman" w:hAnsi="Times New Roman" w:cs="Times New Roman"/>
                <w:b/>
                <w:bCs/>
                <w:color w:val="FFFFFF" w:themeColor="background1"/>
              </w:rPr>
            </w:pPr>
            <w:r w:rsidRPr="003CB913">
              <w:rPr>
                <w:rFonts w:ascii="Times New Roman" w:eastAsia="Times New Roman" w:hAnsi="Times New Roman" w:cs="Times New Roman"/>
                <w:b/>
                <w:bCs/>
                <w:color w:val="FFFFFF" w:themeColor="background1"/>
              </w:rPr>
              <w:t>Fiction</w:t>
            </w:r>
          </w:p>
        </w:tc>
      </w:tr>
      <w:tr w:rsidR="4D27F4D1" w14:paraId="72E37DC0" w14:textId="77777777" w:rsidTr="003CB913">
        <w:trPr>
          <w:trHeight w:val="300"/>
        </w:trPr>
        <w:tc>
          <w:tcPr>
            <w:tcW w:w="9360" w:type="dxa"/>
            <w:gridSpan w:val="3"/>
            <w:tcBorders>
              <w:top w:val="single" w:sz="6" w:space="0" w:color="auto"/>
              <w:left w:val="single" w:sz="12" w:space="0" w:color="auto"/>
              <w:bottom w:val="single" w:sz="6" w:space="0" w:color="auto"/>
              <w:right w:val="single" w:sz="12" w:space="0" w:color="auto"/>
            </w:tcBorders>
            <w:shd w:val="clear" w:color="auto" w:fill="D9E2F3" w:themeFill="accent1" w:themeFillTint="33"/>
            <w:tcMar>
              <w:left w:w="105" w:type="dxa"/>
              <w:right w:w="105" w:type="dxa"/>
            </w:tcMar>
          </w:tcPr>
          <w:p w14:paraId="2ABB44F7" w14:textId="2C12E772" w:rsidR="4D27F4D1" w:rsidRDefault="4D27F4D1" w:rsidP="00695FFC">
            <w:pPr>
              <w:spacing w:after="0"/>
              <w:ind w:left="8"/>
              <w:jc w:val="lowKashida"/>
              <w:rPr>
                <w:rFonts w:ascii="Times New Roman" w:eastAsia="Times New Roman" w:hAnsi="Times New Roman" w:cs="Times New Roman"/>
              </w:rPr>
            </w:pPr>
            <w:r w:rsidRPr="4D27F4D1">
              <w:rPr>
                <w:rFonts w:ascii="Times New Roman" w:eastAsia="Times New Roman" w:hAnsi="Times New Roman" w:cs="Times New Roman"/>
                <w:b/>
                <w:bCs/>
              </w:rPr>
              <w:t xml:space="preserve">Knowledge and </w:t>
            </w:r>
            <w:proofErr w:type="gramStart"/>
            <w:r w:rsidRPr="4D27F4D1">
              <w:rPr>
                <w:rFonts w:ascii="Times New Roman" w:eastAsia="Times New Roman" w:hAnsi="Times New Roman" w:cs="Times New Roman"/>
                <w:b/>
                <w:bCs/>
              </w:rPr>
              <w:t>Understanding</w:t>
            </w:r>
            <w:proofErr w:type="gramEnd"/>
          </w:p>
        </w:tc>
      </w:tr>
      <w:tr w:rsidR="4D27F4D1" w14:paraId="50D2470B" w14:textId="77777777" w:rsidTr="003CB913">
        <w:trPr>
          <w:trHeight w:val="285"/>
        </w:trPr>
        <w:tc>
          <w:tcPr>
            <w:tcW w:w="781" w:type="dxa"/>
            <w:tcBorders>
              <w:top w:val="single" w:sz="6" w:space="0" w:color="auto"/>
              <w:left w:val="single" w:sz="12" w:space="0" w:color="auto"/>
              <w:bottom w:val="dashed" w:sz="6" w:space="0" w:color="auto"/>
              <w:right w:val="dashed" w:sz="6" w:space="0" w:color="auto"/>
            </w:tcBorders>
            <w:tcMar>
              <w:left w:w="105" w:type="dxa"/>
              <w:right w:w="105" w:type="dxa"/>
            </w:tcMar>
          </w:tcPr>
          <w:p w14:paraId="7FCC1601" w14:textId="43B52E62" w:rsidR="4D27F4D1" w:rsidRDefault="4D27F4D1" w:rsidP="00695FFC">
            <w:pPr>
              <w:spacing w:after="0"/>
              <w:jc w:val="center"/>
              <w:rPr>
                <w:rFonts w:ascii="Times New Roman" w:eastAsia="Times New Roman" w:hAnsi="Times New Roman" w:cs="Times New Roman"/>
                <w:sz w:val="20"/>
                <w:szCs w:val="20"/>
              </w:rPr>
            </w:pPr>
            <w:r w:rsidRPr="4D27F4D1">
              <w:rPr>
                <w:rFonts w:ascii="Times New Roman" w:eastAsia="Times New Roman" w:hAnsi="Times New Roman" w:cs="Times New Roman"/>
                <w:b/>
                <w:bCs/>
                <w:sz w:val="20"/>
                <w:szCs w:val="20"/>
              </w:rPr>
              <w:t>K1</w:t>
            </w:r>
          </w:p>
        </w:tc>
        <w:tc>
          <w:tcPr>
            <w:tcW w:w="8579" w:type="dxa"/>
            <w:gridSpan w:val="2"/>
            <w:tcBorders>
              <w:top w:val="single" w:sz="6" w:space="0" w:color="auto"/>
              <w:left w:val="dashed" w:sz="6" w:space="0" w:color="auto"/>
              <w:bottom w:val="dashed" w:sz="6" w:space="0" w:color="auto"/>
              <w:right w:val="single" w:sz="12" w:space="0" w:color="auto"/>
            </w:tcBorders>
            <w:tcMar>
              <w:left w:w="105" w:type="dxa"/>
              <w:right w:w="105" w:type="dxa"/>
            </w:tcMar>
          </w:tcPr>
          <w:p w14:paraId="552B1ED6" w14:textId="764837CA" w:rsidR="4D27F4D1" w:rsidRDefault="4D27F4D1" w:rsidP="00695FFC">
            <w:pPr>
              <w:spacing w:after="0"/>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color w:val="000000" w:themeColor="text1"/>
              </w:rPr>
              <w:t>Discuss essential literary concepts, terminology, and theories.</w:t>
            </w:r>
          </w:p>
        </w:tc>
      </w:tr>
      <w:tr w:rsidR="4D27F4D1" w14:paraId="33822523" w14:textId="77777777" w:rsidTr="003CB913">
        <w:trPr>
          <w:trHeight w:val="285"/>
        </w:trPr>
        <w:tc>
          <w:tcPr>
            <w:tcW w:w="781" w:type="dxa"/>
            <w:tcBorders>
              <w:top w:val="dashed" w:sz="6" w:space="0" w:color="auto"/>
              <w:left w:val="single" w:sz="12" w:space="0" w:color="auto"/>
              <w:bottom w:val="dashed" w:sz="6" w:space="0" w:color="auto"/>
              <w:right w:val="dashed" w:sz="6" w:space="0" w:color="auto"/>
            </w:tcBorders>
            <w:tcMar>
              <w:left w:w="105" w:type="dxa"/>
              <w:right w:w="105" w:type="dxa"/>
            </w:tcMar>
          </w:tcPr>
          <w:p w14:paraId="782FA00C" w14:textId="0A3209B2" w:rsidR="4D27F4D1" w:rsidRDefault="4D27F4D1" w:rsidP="00695FFC">
            <w:pPr>
              <w:spacing w:after="0"/>
              <w:jc w:val="center"/>
              <w:rPr>
                <w:rFonts w:ascii="Times New Roman" w:eastAsia="Times New Roman" w:hAnsi="Times New Roman" w:cs="Times New Roman"/>
                <w:sz w:val="20"/>
                <w:szCs w:val="20"/>
              </w:rPr>
            </w:pPr>
            <w:r w:rsidRPr="4D27F4D1">
              <w:rPr>
                <w:rFonts w:ascii="Times New Roman" w:eastAsia="Times New Roman" w:hAnsi="Times New Roman" w:cs="Times New Roman"/>
                <w:b/>
                <w:bCs/>
                <w:sz w:val="20"/>
                <w:szCs w:val="20"/>
              </w:rPr>
              <w:t>K2</w:t>
            </w:r>
          </w:p>
        </w:tc>
        <w:tc>
          <w:tcPr>
            <w:tcW w:w="8579" w:type="dxa"/>
            <w:gridSpan w:val="2"/>
            <w:tcBorders>
              <w:top w:val="dashed" w:sz="6" w:space="0" w:color="auto"/>
              <w:left w:val="dashed" w:sz="6" w:space="0" w:color="auto"/>
              <w:bottom w:val="dashed" w:sz="6" w:space="0" w:color="auto"/>
              <w:right w:val="single" w:sz="12" w:space="0" w:color="auto"/>
            </w:tcBorders>
            <w:tcMar>
              <w:left w:w="105" w:type="dxa"/>
              <w:right w:w="105" w:type="dxa"/>
            </w:tcMar>
          </w:tcPr>
          <w:p w14:paraId="73048D59" w14:textId="1F551602" w:rsidR="4D27F4D1" w:rsidRDefault="4D27F4D1" w:rsidP="00695FFC">
            <w:pPr>
              <w:spacing w:after="0"/>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color w:val="000000" w:themeColor="text1"/>
              </w:rPr>
              <w:t>Demonstrate knowledge of relevant research approaches in the different literary and critical fields.</w:t>
            </w:r>
          </w:p>
        </w:tc>
      </w:tr>
      <w:tr w:rsidR="4D27F4D1" w14:paraId="5ECAAA7B" w14:textId="77777777" w:rsidTr="003CB913">
        <w:trPr>
          <w:trHeight w:val="300"/>
        </w:trPr>
        <w:tc>
          <w:tcPr>
            <w:tcW w:w="9360" w:type="dxa"/>
            <w:gridSpan w:val="3"/>
            <w:tcBorders>
              <w:top w:val="single" w:sz="12" w:space="0" w:color="auto"/>
              <w:left w:val="single" w:sz="12" w:space="0" w:color="auto"/>
              <w:bottom w:val="single" w:sz="6" w:space="0" w:color="auto"/>
              <w:right w:val="single" w:sz="12" w:space="0" w:color="auto"/>
            </w:tcBorders>
            <w:shd w:val="clear" w:color="auto" w:fill="D9E2F3" w:themeFill="accent1" w:themeFillTint="33"/>
            <w:tcMar>
              <w:left w:w="105" w:type="dxa"/>
              <w:right w:w="105" w:type="dxa"/>
            </w:tcMar>
          </w:tcPr>
          <w:p w14:paraId="69DA92FA" w14:textId="327DA380" w:rsidR="4D27F4D1" w:rsidRDefault="4D27F4D1" w:rsidP="00695FFC">
            <w:pPr>
              <w:spacing w:after="0"/>
              <w:ind w:left="8"/>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b/>
                <w:bCs/>
                <w:color w:val="000000" w:themeColor="text1"/>
              </w:rPr>
              <w:t>Skills</w:t>
            </w:r>
          </w:p>
        </w:tc>
      </w:tr>
      <w:tr w:rsidR="4D27F4D1" w14:paraId="7EC80127" w14:textId="77777777" w:rsidTr="003CB913">
        <w:trPr>
          <w:trHeight w:val="165"/>
        </w:trPr>
        <w:tc>
          <w:tcPr>
            <w:tcW w:w="795" w:type="dxa"/>
            <w:gridSpan w:val="2"/>
            <w:tcBorders>
              <w:top w:val="single" w:sz="6" w:space="0" w:color="auto"/>
              <w:left w:val="single" w:sz="12" w:space="0" w:color="auto"/>
              <w:bottom w:val="dashed" w:sz="6" w:space="0" w:color="auto"/>
              <w:right w:val="dashed" w:sz="6" w:space="0" w:color="auto"/>
            </w:tcBorders>
            <w:tcMar>
              <w:left w:w="105" w:type="dxa"/>
              <w:right w:w="105" w:type="dxa"/>
            </w:tcMar>
          </w:tcPr>
          <w:p w14:paraId="608C0636" w14:textId="113AB411" w:rsidR="4D27F4D1" w:rsidRDefault="4D27F4D1" w:rsidP="00695FFC">
            <w:pPr>
              <w:spacing w:after="0"/>
              <w:jc w:val="center"/>
              <w:rPr>
                <w:rFonts w:ascii="Times New Roman" w:eastAsia="Times New Roman" w:hAnsi="Times New Roman" w:cs="Times New Roman"/>
                <w:sz w:val="20"/>
                <w:szCs w:val="20"/>
              </w:rPr>
            </w:pPr>
            <w:r w:rsidRPr="4D27F4D1">
              <w:rPr>
                <w:rFonts w:ascii="Times New Roman" w:eastAsia="Times New Roman" w:hAnsi="Times New Roman" w:cs="Times New Roman"/>
                <w:b/>
                <w:bCs/>
                <w:sz w:val="20"/>
                <w:szCs w:val="20"/>
              </w:rPr>
              <w:t>S1</w:t>
            </w:r>
          </w:p>
        </w:tc>
        <w:tc>
          <w:tcPr>
            <w:tcW w:w="8565" w:type="dxa"/>
            <w:tcBorders>
              <w:top w:val="single" w:sz="6" w:space="0" w:color="auto"/>
              <w:left w:val="dashed" w:sz="6" w:space="0" w:color="auto"/>
              <w:bottom w:val="dashed" w:sz="6" w:space="0" w:color="auto"/>
              <w:right w:val="single" w:sz="12" w:space="0" w:color="auto"/>
            </w:tcBorders>
            <w:tcMar>
              <w:left w:w="105" w:type="dxa"/>
              <w:right w:w="105" w:type="dxa"/>
            </w:tcMar>
          </w:tcPr>
          <w:p w14:paraId="07BF45F6" w14:textId="3A13A64C" w:rsidR="4D27F4D1" w:rsidRDefault="4D27F4D1" w:rsidP="00695FFC">
            <w:pPr>
              <w:spacing w:after="0"/>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color w:val="000000" w:themeColor="text1"/>
              </w:rPr>
              <w:t>Critically Analyze various novels within their cultural and generic contexts utilizing different literary theories and critical approaches.</w:t>
            </w:r>
          </w:p>
        </w:tc>
      </w:tr>
      <w:tr w:rsidR="4D27F4D1" w14:paraId="55EBEAEC" w14:textId="77777777" w:rsidTr="003CB913">
        <w:trPr>
          <w:trHeight w:val="165"/>
        </w:trPr>
        <w:tc>
          <w:tcPr>
            <w:tcW w:w="795" w:type="dxa"/>
            <w:gridSpan w:val="2"/>
            <w:tcBorders>
              <w:top w:val="dashed" w:sz="6" w:space="0" w:color="auto"/>
              <w:left w:val="single" w:sz="12" w:space="0" w:color="auto"/>
              <w:bottom w:val="dashed" w:sz="6" w:space="0" w:color="auto"/>
              <w:right w:val="dashed" w:sz="6" w:space="0" w:color="auto"/>
            </w:tcBorders>
            <w:tcMar>
              <w:left w:w="105" w:type="dxa"/>
              <w:right w:w="105" w:type="dxa"/>
            </w:tcMar>
          </w:tcPr>
          <w:p w14:paraId="1E7CB62B" w14:textId="2CED2104" w:rsidR="4D27F4D1" w:rsidRDefault="4D27F4D1" w:rsidP="00695FFC">
            <w:pPr>
              <w:spacing w:after="0"/>
              <w:jc w:val="center"/>
              <w:rPr>
                <w:rFonts w:ascii="Times New Roman" w:eastAsia="Times New Roman" w:hAnsi="Times New Roman" w:cs="Times New Roman"/>
                <w:sz w:val="20"/>
                <w:szCs w:val="20"/>
              </w:rPr>
            </w:pPr>
            <w:r w:rsidRPr="4D27F4D1">
              <w:rPr>
                <w:rFonts w:ascii="Times New Roman" w:eastAsia="Times New Roman" w:hAnsi="Times New Roman" w:cs="Times New Roman"/>
                <w:b/>
                <w:bCs/>
                <w:sz w:val="20"/>
                <w:szCs w:val="20"/>
              </w:rPr>
              <w:t>S2</w:t>
            </w:r>
          </w:p>
        </w:tc>
        <w:tc>
          <w:tcPr>
            <w:tcW w:w="8565" w:type="dxa"/>
            <w:tcBorders>
              <w:top w:val="dashed" w:sz="6" w:space="0" w:color="auto"/>
              <w:left w:val="dashed" w:sz="6" w:space="0" w:color="auto"/>
              <w:bottom w:val="dashed" w:sz="6" w:space="0" w:color="auto"/>
              <w:right w:val="single" w:sz="12" w:space="0" w:color="auto"/>
            </w:tcBorders>
            <w:tcMar>
              <w:left w:w="105" w:type="dxa"/>
              <w:right w:w="105" w:type="dxa"/>
            </w:tcMar>
          </w:tcPr>
          <w:p w14:paraId="1BE7B043" w14:textId="172BFB11" w:rsidR="4D27F4D1" w:rsidRDefault="4D27F4D1" w:rsidP="00695FFC">
            <w:pPr>
              <w:spacing w:after="0"/>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color w:val="000000" w:themeColor="text1"/>
              </w:rPr>
              <w:t xml:space="preserve">Conduct research to address various literary inquiries in the field of the novel. </w:t>
            </w:r>
          </w:p>
        </w:tc>
      </w:tr>
      <w:tr w:rsidR="4D27F4D1" w14:paraId="19AEF865" w14:textId="77777777" w:rsidTr="003CB913">
        <w:trPr>
          <w:trHeight w:val="165"/>
        </w:trPr>
        <w:tc>
          <w:tcPr>
            <w:tcW w:w="795" w:type="dxa"/>
            <w:gridSpan w:val="2"/>
            <w:tcBorders>
              <w:top w:val="dashed" w:sz="6" w:space="0" w:color="auto"/>
              <w:left w:val="single" w:sz="12" w:space="0" w:color="auto"/>
              <w:bottom w:val="dashed" w:sz="6" w:space="0" w:color="auto"/>
              <w:right w:val="dashed" w:sz="6" w:space="0" w:color="auto"/>
            </w:tcBorders>
            <w:tcMar>
              <w:left w:w="105" w:type="dxa"/>
              <w:right w:w="105" w:type="dxa"/>
            </w:tcMar>
          </w:tcPr>
          <w:p w14:paraId="12475C07" w14:textId="473439EC" w:rsidR="4D27F4D1" w:rsidRDefault="4D27F4D1" w:rsidP="00695FFC">
            <w:pPr>
              <w:spacing w:after="0"/>
              <w:jc w:val="center"/>
              <w:rPr>
                <w:rFonts w:ascii="Times New Roman" w:eastAsia="Times New Roman" w:hAnsi="Times New Roman" w:cs="Times New Roman"/>
                <w:sz w:val="20"/>
                <w:szCs w:val="20"/>
              </w:rPr>
            </w:pPr>
            <w:r w:rsidRPr="4D27F4D1">
              <w:rPr>
                <w:rFonts w:ascii="Times New Roman" w:eastAsia="Times New Roman" w:hAnsi="Times New Roman" w:cs="Times New Roman"/>
                <w:b/>
                <w:bCs/>
                <w:sz w:val="20"/>
                <w:szCs w:val="20"/>
              </w:rPr>
              <w:t>S3</w:t>
            </w:r>
          </w:p>
        </w:tc>
        <w:tc>
          <w:tcPr>
            <w:tcW w:w="8565" w:type="dxa"/>
            <w:tcBorders>
              <w:top w:val="dashed" w:sz="6" w:space="0" w:color="auto"/>
              <w:left w:val="dashed" w:sz="6" w:space="0" w:color="auto"/>
              <w:bottom w:val="dashed" w:sz="6" w:space="0" w:color="auto"/>
              <w:right w:val="single" w:sz="12" w:space="0" w:color="auto"/>
            </w:tcBorders>
            <w:tcMar>
              <w:left w:w="105" w:type="dxa"/>
              <w:right w:w="105" w:type="dxa"/>
            </w:tcMar>
          </w:tcPr>
          <w:p w14:paraId="09F0237D" w14:textId="48AD0C6F" w:rsidR="4D27F4D1" w:rsidRDefault="4D27F4D1" w:rsidP="00695FFC">
            <w:pPr>
              <w:spacing w:after="0"/>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color w:val="000000" w:themeColor="text1"/>
              </w:rPr>
              <w:t>Demonstrate communicative competence in written literary research and oral presentations.</w:t>
            </w:r>
          </w:p>
        </w:tc>
      </w:tr>
      <w:tr w:rsidR="4D27F4D1" w14:paraId="1A0276AD" w14:textId="77777777" w:rsidTr="003CB913">
        <w:trPr>
          <w:trHeight w:val="165"/>
        </w:trPr>
        <w:tc>
          <w:tcPr>
            <w:tcW w:w="795" w:type="dxa"/>
            <w:gridSpan w:val="2"/>
            <w:tcBorders>
              <w:top w:val="dashed" w:sz="6" w:space="0" w:color="auto"/>
              <w:left w:val="single" w:sz="12" w:space="0" w:color="auto"/>
              <w:bottom w:val="dashed" w:sz="6" w:space="0" w:color="auto"/>
              <w:right w:val="dashed" w:sz="6" w:space="0" w:color="auto"/>
            </w:tcBorders>
            <w:tcMar>
              <w:left w:w="105" w:type="dxa"/>
              <w:right w:w="105" w:type="dxa"/>
            </w:tcMar>
          </w:tcPr>
          <w:p w14:paraId="5109EB80" w14:textId="12C28547" w:rsidR="4D27F4D1" w:rsidRDefault="4D27F4D1" w:rsidP="00695FFC">
            <w:pPr>
              <w:spacing w:after="0"/>
              <w:jc w:val="center"/>
              <w:rPr>
                <w:rFonts w:ascii="Times New Roman" w:eastAsia="Times New Roman" w:hAnsi="Times New Roman" w:cs="Times New Roman"/>
                <w:sz w:val="20"/>
                <w:szCs w:val="20"/>
              </w:rPr>
            </w:pPr>
            <w:r w:rsidRPr="4D27F4D1">
              <w:rPr>
                <w:rFonts w:ascii="Times New Roman" w:eastAsia="Times New Roman" w:hAnsi="Times New Roman" w:cs="Times New Roman"/>
                <w:b/>
                <w:bCs/>
                <w:sz w:val="20"/>
                <w:szCs w:val="20"/>
              </w:rPr>
              <w:t>S4</w:t>
            </w:r>
          </w:p>
        </w:tc>
        <w:tc>
          <w:tcPr>
            <w:tcW w:w="8565" w:type="dxa"/>
            <w:tcBorders>
              <w:top w:val="dashed" w:sz="6" w:space="0" w:color="auto"/>
              <w:left w:val="dashed" w:sz="6" w:space="0" w:color="auto"/>
              <w:bottom w:val="dashed" w:sz="6" w:space="0" w:color="auto"/>
              <w:right w:val="single" w:sz="12" w:space="0" w:color="auto"/>
            </w:tcBorders>
            <w:tcMar>
              <w:left w:w="105" w:type="dxa"/>
              <w:right w:w="105" w:type="dxa"/>
            </w:tcMar>
          </w:tcPr>
          <w:p w14:paraId="7970B021" w14:textId="48A9BFCA" w:rsidR="4D27F4D1" w:rsidRDefault="4D27F4D1" w:rsidP="00695FFC">
            <w:pPr>
              <w:spacing w:after="0"/>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color w:val="000000" w:themeColor="text1"/>
              </w:rPr>
              <w:t>Use technology in locating resources for research purposes.</w:t>
            </w:r>
          </w:p>
        </w:tc>
      </w:tr>
      <w:tr w:rsidR="4D27F4D1" w14:paraId="5A4363B4" w14:textId="77777777" w:rsidTr="003CB913">
        <w:trPr>
          <w:trHeight w:val="300"/>
        </w:trPr>
        <w:tc>
          <w:tcPr>
            <w:tcW w:w="9360" w:type="dxa"/>
            <w:gridSpan w:val="3"/>
            <w:tcBorders>
              <w:top w:val="single" w:sz="12" w:space="0" w:color="auto"/>
              <w:left w:val="single" w:sz="12" w:space="0" w:color="auto"/>
              <w:bottom w:val="single" w:sz="6" w:space="0" w:color="auto"/>
              <w:right w:val="single" w:sz="12" w:space="0" w:color="auto"/>
            </w:tcBorders>
            <w:shd w:val="clear" w:color="auto" w:fill="D9E2F3" w:themeFill="accent1" w:themeFillTint="33"/>
            <w:tcMar>
              <w:left w:w="105" w:type="dxa"/>
              <w:right w:w="105" w:type="dxa"/>
            </w:tcMar>
          </w:tcPr>
          <w:p w14:paraId="011B46B1" w14:textId="0716BB28" w:rsidR="4D27F4D1" w:rsidRDefault="4D27F4D1" w:rsidP="00695FFC">
            <w:pPr>
              <w:spacing w:after="0"/>
              <w:ind w:left="8"/>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b/>
                <w:bCs/>
                <w:color w:val="000000" w:themeColor="text1"/>
              </w:rPr>
              <w:t>Values</w:t>
            </w:r>
          </w:p>
        </w:tc>
      </w:tr>
      <w:tr w:rsidR="4D27F4D1" w14:paraId="12AEBDA6" w14:textId="77777777" w:rsidTr="003CB913">
        <w:trPr>
          <w:trHeight w:val="150"/>
        </w:trPr>
        <w:tc>
          <w:tcPr>
            <w:tcW w:w="795" w:type="dxa"/>
            <w:gridSpan w:val="2"/>
            <w:tcBorders>
              <w:top w:val="single" w:sz="6" w:space="0" w:color="auto"/>
              <w:left w:val="single" w:sz="12" w:space="0" w:color="auto"/>
              <w:bottom w:val="dashed" w:sz="6" w:space="0" w:color="auto"/>
              <w:right w:val="dashed" w:sz="6" w:space="0" w:color="auto"/>
            </w:tcBorders>
            <w:tcMar>
              <w:left w:w="105" w:type="dxa"/>
              <w:right w:w="105" w:type="dxa"/>
            </w:tcMar>
          </w:tcPr>
          <w:p w14:paraId="218328C6" w14:textId="6480E647" w:rsidR="4D27F4D1" w:rsidRDefault="4D27F4D1" w:rsidP="00695FFC">
            <w:pPr>
              <w:spacing w:after="0"/>
              <w:jc w:val="center"/>
              <w:rPr>
                <w:rFonts w:ascii="Times New Roman" w:eastAsia="Times New Roman" w:hAnsi="Times New Roman" w:cs="Times New Roman"/>
                <w:sz w:val="20"/>
                <w:szCs w:val="20"/>
              </w:rPr>
            </w:pPr>
            <w:r w:rsidRPr="4D27F4D1">
              <w:rPr>
                <w:rFonts w:ascii="Times New Roman" w:eastAsia="Times New Roman" w:hAnsi="Times New Roman" w:cs="Times New Roman"/>
                <w:b/>
                <w:bCs/>
                <w:sz w:val="20"/>
                <w:szCs w:val="20"/>
              </w:rPr>
              <w:t>V1</w:t>
            </w:r>
          </w:p>
        </w:tc>
        <w:tc>
          <w:tcPr>
            <w:tcW w:w="8565" w:type="dxa"/>
            <w:tcBorders>
              <w:top w:val="single" w:sz="6" w:space="0" w:color="auto"/>
              <w:left w:val="dashed" w:sz="6" w:space="0" w:color="auto"/>
              <w:bottom w:val="dashed" w:sz="6" w:space="0" w:color="auto"/>
              <w:right w:val="single" w:sz="12" w:space="0" w:color="auto"/>
            </w:tcBorders>
            <w:tcMar>
              <w:left w:w="105" w:type="dxa"/>
              <w:right w:w="105" w:type="dxa"/>
            </w:tcMar>
          </w:tcPr>
          <w:p w14:paraId="3C70B6FF" w14:textId="5E7F397E" w:rsidR="4D27F4D1" w:rsidRDefault="4D27F4D1" w:rsidP="00695FFC">
            <w:pPr>
              <w:spacing w:after="0"/>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color w:val="000000" w:themeColor="text1"/>
              </w:rPr>
              <w:t xml:space="preserve">Apply </w:t>
            </w:r>
            <w:r w:rsidR="056B900D" w:rsidRPr="4D27F4D1">
              <w:rPr>
                <w:rFonts w:ascii="Times New Roman" w:eastAsia="Times New Roman" w:hAnsi="Times New Roman" w:cs="Times New Roman"/>
                <w:color w:val="000000" w:themeColor="text1"/>
              </w:rPr>
              <w:t>academic</w:t>
            </w:r>
            <w:r w:rsidRPr="4D27F4D1">
              <w:rPr>
                <w:rFonts w:ascii="Times New Roman" w:eastAsia="Times New Roman" w:hAnsi="Times New Roman" w:cs="Times New Roman"/>
                <w:color w:val="000000" w:themeColor="text1"/>
              </w:rPr>
              <w:t xml:space="preserve"> ethical standards in their research practices.</w:t>
            </w:r>
          </w:p>
        </w:tc>
      </w:tr>
      <w:tr w:rsidR="4D27F4D1" w14:paraId="3955B0E3" w14:textId="77777777" w:rsidTr="003CB913">
        <w:trPr>
          <w:trHeight w:val="150"/>
        </w:trPr>
        <w:tc>
          <w:tcPr>
            <w:tcW w:w="795" w:type="dxa"/>
            <w:gridSpan w:val="2"/>
            <w:tcBorders>
              <w:top w:val="dashed" w:sz="6" w:space="0" w:color="auto"/>
              <w:left w:val="single" w:sz="12" w:space="0" w:color="auto"/>
              <w:bottom w:val="dashed" w:sz="6" w:space="0" w:color="auto"/>
              <w:right w:val="dashed" w:sz="6" w:space="0" w:color="auto"/>
            </w:tcBorders>
            <w:tcMar>
              <w:left w:w="105" w:type="dxa"/>
              <w:right w:w="105" w:type="dxa"/>
            </w:tcMar>
          </w:tcPr>
          <w:p w14:paraId="671C2337" w14:textId="30D5F4DD" w:rsidR="4D27F4D1" w:rsidRDefault="4D27F4D1" w:rsidP="00695FFC">
            <w:pPr>
              <w:spacing w:after="0"/>
              <w:jc w:val="center"/>
              <w:rPr>
                <w:rFonts w:ascii="Times New Roman" w:eastAsia="Times New Roman" w:hAnsi="Times New Roman" w:cs="Times New Roman"/>
                <w:sz w:val="20"/>
                <w:szCs w:val="20"/>
              </w:rPr>
            </w:pPr>
            <w:r w:rsidRPr="4D27F4D1">
              <w:rPr>
                <w:rFonts w:ascii="Times New Roman" w:eastAsia="Times New Roman" w:hAnsi="Times New Roman" w:cs="Times New Roman"/>
                <w:b/>
                <w:bCs/>
                <w:sz w:val="20"/>
                <w:szCs w:val="20"/>
              </w:rPr>
              <w:t>V2</w:t>
            </w:r>
          </w:p>
        </w:tc>
        <w:tc>
          <w:tcPr>
            <w:tcW w:w="8565" w:type="dxa"/>
            <w:tcBorders>
              <w:top w:val="dashed" w:sz="6" w:space="0" w:color="auto"/>
              <w:left w:val="dashed" w:sz="6" w:space="0" w:color="auto"/>
              <w:bottom w:val="dashed" w:sz="6" w:space="0" w:color="auto"/>
              <w:right w:val="single" w:sz="12" w:space="0" w:color="auto"/>
            </w:tcBorders>
            <w:tcMar>
              <w:left w:w="105" w:type="dxa"/>
              <w:right w:w="105" w:type="dxa"/>
            </w:tcMar>
          </w:tcPr>
          <w:p w14:paraId="3F9CC57F" w14:textId="358943F2" w:rsidR="4D27F4D1" w:rsidRDefault="4D27F4D1" w:rsidP="00695FFC">
            <w:pPr>
              <w:spacing w:after="0"/>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color w:val="000000" w:themeColor="text1"/>
              </w:rPr>
              <w:t>Effectively collaborate in research projects or groups.</w:t>
            </w:r>
          </w:p>
        </w:tc>
      </w:tr>
      <w:tr w:rsidR="4D27F4D1" w14:paraId="547061FF" w14:textId="77777777" w:rsidTr="003CB913">
        <w:trPr>
          <w:trHeight w:val="150"/>
        </w:trPr>
        <w:tc>
          <w:tcPr>
            <w:tcW w:w="795" w:type="dxa"/>
            <w:gridSpan w:val="2"/>
            <w:tcBorders>
              <w:top w:val="dashed" w:sz="6" w:space="0" w:color="auto"/>
              <w:left w:val="single" w:sz="12" w:space="0" w:color="auto"/>
              <w:bottom w:val="single" w:sz="18" w:space="0" w:color="auto"/>
              <w:right w:val="dashed" w:sz="6" w:space="0" w:color="auto"/>
            </w:tcBorders>
            <w:tcMar>
              <w:left w:w="105" w:type="dxa"/>
              <w:right w:w="105" w:type="dxa"/>
            </w:tcMar>
          </w:tcPr>
          <w:p w14:paraId="00E7EA7D" w14:textId="2ECF4382" w:rsidR="4D27F4D1" w:rsidRDefault="4D27F4D1" w:rsidP="00695FFC">
            <w:pPr>
              <w:spacing w:after="0"/>
              <w:jc w:val="center"/>
              <w:rPr>
                <w:rFonts w:ascii="Times New Roman" w:eastAsia="Times New Roman" w:hAnsi="Times New Roman" w:cs="Times New Roman"/>
              </w:rPr>
            </w:pPr>
            <w:r w:rsidRPr="4D27F4D1">
              <w:rPr>
                <w:rFonts w:ascii="Times New Roman" w:eastAsia="Times New Roman" w:hAnsi="Times New Roman" w:cs="Times New Roman"/>
              </w:rPr>
              <w:t>V3</w:t>
            </w:r>
          </w:p>
        </w:tc>
        <w:tc>
          <w:tcPr>
            <w:tcW w:w="8565" w:type="dxa"/>
            <w:tcBorders>
              <w:top w:val="dashed" w:sz="6" w:space="0" w:color="auto"/>
              <w:left w:val="dashed" w:sz="6" w:space="0" w:color="auto"/>
              <w:bottom w:val="single" w:sz="18" w:space="0" w:color="auto"/>
              <w:right w:val="single" w:sz="12" w:space="0" w:color="auto"/>
            </w:tcBorders>
            <w:tcMar>
              <w:left w:w="105" w:type="dxa"/>
              <w:right w:w="105" w:type="dxa"/>
            </w:tcMar>
          </w:tcPr>
          <w:p w14:paraId="5A76123A" w14:textId="056F17FB" w:rsidR="4D27F4D1" w:rsidRDefault="4D27F4D1" w:rsidP="00695FFC">
            <w:pPr>
              <w:spacing w:after="0"/>
              <w:jc w:val="lowKashida"/>
              <w:rPr>
                <w:rFonts w:ascii="Times New Roman" w:eastAsia="Times New Roman" w:hAnsi="Times New Roman" w:cs="Times New Roman"/>
                <w:color w:val="000000" w:themeColor="text1"/>
              </w:rPr>
            </w:pPr>
            <w:r w:rsidRPr="4D27F4D1">
              <w:rPr>
                <w:rFonts w:ascii="Times New Roman" w:eastAsia="Times New Roman" w:hAnsi="Times New Roman" w:cs="Times New Roman"/>
                <w:color w:val="000000" w:themeColor="text1"/>
              </w:rPr>
              <w:t>Effectively manage a task or activity with high autonomy.</w:t>
            </w:r>
          </w:p>
        </w:tc>
      </w:tr>
    </w:tbl>
    <w:p w14:paraId="1CBE285D" w14:textId="28B01F1C" w:rsidR="4D27F4D1" w:rsidRDefault="4D27F4D1" w:rsidP="4D27F4D1">
      <w:pPr>
        <w:spacing w:after="0" w:line="276" w:lineRule="auto"/>
        <w:jc w:val="lowKashida"/>
        <w:rPr>
          <w:rFonts w:ascii="Times New Roman" w:eastAsia="Times New Roman" w:hAnsi="Times New Roman" w:cs="Times New Roman"/>
          <w:color w:val="000000" w:themeColor="text1"/>
          <w:sz w:val="24"/>
          <w:szCs w:val="24"/>
        </w:rPr>
      </w:pPr>
    </w:p>
    <w:p w14:paraId="4B69C600" w14:textId="7BD3494D" w:rsidR="004B709D" w:rsidRPr="006177A9" w:rsidRDefault="029D0A39" w:rsidP="121EA789">
      <w:pPr>
        <w:pStyle w:val="Heading2"/>
        <w:spacing w:after="240"/>
        <w:rPr>
          <w:rFonts w:asciiTheme="majorBidi" w:hAnsiTheme="majorBidi"/>
          <w:b/>
          <w:bCs/>
          <w:color w:val="auto"/>
          <w:sz w:val="28"/>
          <w:szCs w:val="28"/>
        </w:rPr>
      </w:pPr>
      <w:bookmarkStart w:id="11" w:name="_Toc127285913"/>
      <w:r w:rsidRPr="121EA789">
        <w:rPr>
          <w:rFonts w:asciiTheme="majorBidi" w:hAnsiTheme="majorBidi"/>
          <w:b/>
          <w:bCs/>
          <w:color w:val="auto"/>
          <w:sz w:val="28"/>
          <w:szCs w:val="28"/>
        </w:rPr>
        <w:lastRenderedPageBreak/>
        <w:t>Master of Arts in English Literature Study Plan</w:t>
      </w:r>
      <w:bookmarkEnd w:id="11"/>
      <w:r w:rsidRPr="121EA789">
        <w:rPr>
          <w:rFonts w:asciiTheme="majorBidi" w:hAnsiTheme="majorBidi"/>
          <w:b/>
          <w:bCs/>
          <w:color w:val="auto"/>
          <w:sz w:val="28"/>
          <w:szCs w:val="28"/>
        </w:rPr>
        <w:t xml:space="preserve"> </w:t>
      </w:r>
    </w:p>
    <w:p w14:paraId="7B8E1872" w14:textId="54FC6E18" w:rsidR="00823E93" w:rsidRDefault="003CB913" w:rsidP="00505DE2">
      <w:pPr>
        <w:jc w:val="both"/>
        <w:rPr>
          <w:rFonts w:asciiTheme="majorBidi" w:hAnsiTheme="majorBidi" w:cstheme="majorBidi"/>
          <w:sz w:val="24"/>
          <w:szCs w:val="24"/>
        </w:rPr>
      </w:pPr>
      <w:r w:rsidRPr="003CB913">
        <w:rPr>
          <w:rFonts w:asciiTheme="majorBidi" w:hAnsiTheme="majorBidi" w:cstheme="majorBidi"/>
          <w:sz w:val="24"/>
          <w:szCs w:val="24"/>
        </w:rPr>
        <w:t>As noted earlier, the program study plan applies a blended system of courses and thesis and has four tracks: Criticism, Poetry, Drama, and Fiction. The maximum number of years for the completion of the program is four years. Each year has t</w:t>
      </w:r>
      <w:r w:rsidR="00F27123">
        <w:rPr>
          <w:rFonts w:asciiTheme="majorBidi" w:hAnsiTheme="majorBidi" w:cstheme="majorBidi"/>
          <w:sz w:val="24"/>
          <w:szCs w:val="24"/>
        </w:rPr>
        <w:t>wo</w:t>
      </w:r>
      <w:r w:rsidRPr="003CB913">
        <w:rPr>
          <w:rFonts w:asciiTheme="majorBidi" w:hAnsiTheme="majorBidi" w:cstheme="majorBidi"/>
          <w:sz w:val="24"/>
          <w:szCs w:val="24"/>
        </w:rPr>
        <w:t xml:space="preserve"> terms. The program courses are administrated in the first year. General courses are provided in the first term, whereas major-specific courses are provided in the second term. Upon the completion of the courses, students embark on preparing the thesis in a field of their major. The 30-hour credit program are to be completed as follows: </w:t>
      </w:r>
    </w:p>
    <w:p w14:paraId="5FCBBA48" w14:textId="733D61DE" w:rsidR="00087CA2" w:rsidRDefault="004B709D" w:rsidP="1D057BDB">
      <w:pPr>
        <w:pStyle w:val="ListParagraph"/>
        <w:numPr>
          <w:ilvl w:val="0"/>
          <w:numId w:val="26"/>
        </w:numPr>
        <w:jc w:val="both"/>
        <w:rPr>
          <w:rFonts w:asciiTheme="majorBidi" w:hAnsiTheme="majorBidi" w:cstheme="majorBidi"/>
          <w:sz w:val="24"/>
          <w:szCs w:val="24"/>
        </w:rPr>
      </w:pPr>
      <w:r w:rsidRPr="1D057BDB">
        <w:rPr>
          <w:rFonts w:asciiTheme="majorBidi" w:hAnsiTheme="majorBidi" w:cstheme="majorBidi"/>
          <w:sz w:val="24"/>
          <w:szCs w:val="24"/>
        </w:rPr>
        <w:t xml:space="preserve">4 </w:t>
      </w:r>
      <w:r w:rsidR="0089546C" w:rsidRPr="1D057BDB">
        <w:rPr>
          <w:rFonts w:asciiTheme="majorBidi" w:hAnsiTheme="majorBidi" w:cstheme="majorBidi"/>
          <w:sz w:val="24"/>
          <w:szCs w:val="24"/>
        </w:rPr>
        <w:t>G</w:t>
      </w:r>
      <w:r w:rsidRPr="1D057BDB">
        <w:rPr>
          <w:rFonts w:asciiTheme="majorBidi" w:hAnsiTheme="majorBidi" w:cstheme="majorBidi"/>
          <w:sz w:val="24"/>
          <w:szCs w:val="24"/>
        </w:rPr>
        <w:t xml:space="preserve">eneral compulsory courses in the first &amp; second </w:t>
      </w:r>
      <w:r w:rsidR="6DCA9967" w:rsidRPr="1D057BDB">
        <w:rPr>
          <w:rFonts w:asciiTheme="majorBidi" w:hAnsiTheme="majorBidi" w:cstheme="majorBidi"/>
          <w:sz w:val="24"/>
          <w:szCs w:val="24"/>
        </w:rPr>
        <w:t>terms</w:t>
      </w:r>
      <w:r w:rsidR="002B2C79" w:rsidRPr="1D057BDB">
        <w:rPr>
          <w:rFonts w:asciiTheme="majorBidi" w:hAnsiTheme="majorBidi" w:cstheme="majorBidi"/>
          <w:sz w:val="24"/>
          <w:szCs w:val="24"/>
        </w:rPr>
        <w:t xml:space="preserve"> </w:t>
      </w:r>
      <w:r w:rsidRPr="1D057BDB">
        <w:rPr>
          <w:rFonts w:asciiTheme="majorBidi" w:hAnsiTheme="majorBidi" w:cstheme="majorBidi"/>
          <w:sz w:val="24"/>
          <w:szCs w:val="24"/>
        </w:rPr>
        <w:t>(1</w:t>
      </w:r>
      <w:r w:rsidR="00040936">
        <w:rPr>
          <w:rFonts w:asciiTheme="majorBidi" w:hAnsiTheme="majorBidi" w:cstheme="majorBidi"/>
          <w:sz w:val="24"/>
          <w:szCs w:val="24"/>
        </w:rPr>
        <w:t>4</w:t>
      </w:r>
      <w:r w:rsidRPr="1D057BDB">
        <w:rPr>
          <w:rFonts w:asciiTheme="majorBidi" w:hAnsiTheme="majorBidi" w:cstheme="majorBidi"/>
          <w:sz w:val="24"/>
          <w:szCs w:val="24"/>
        </w:rPr>
        <w:t xml:space="preserve"> hours) </w:t>
      </w:r>
    </w:p>
    <w:p w14:paraId="519AF091" w14:textId="2D5FCF9A" w:rsidR="00087CA2" w:rsidRDefault="004B709D" w:rsidP="1D057BDB">
      <w:pPr>
        <w:pStyle w:val="ListParagraph"/>
        <w:numPr>
          <w:ilvl w:val="0"/>
          <w:numId w:val="26"/>
        </w:numPr>
        <w:jc w:val="both"/>
        <w:rPr>
          <w:rFonts w:asciiTheme="majorBidi" w:hAnsiTheme="majorBidi" w:cstheme="majorBidi"/>
          <w:sz w:val="24"/>
          <w:szCs w:val="24"/>
        </w:rPr>
      </w:pPr>
      <w:r w:rsidRPr="1D057BDB">
        <w:rPr>
          <w:rFonts w:asciiTheme="majorBidi" w:hAnsiTheme="majorBidi" w:cstheme="majorBidi"/>
          <w:sz w:val="24"/>
          <w:szCs w:val="24"/>
        </w:rPr>
        <w:t xml:space="preserve">3 </w:t>
      </w:r>
      <w:r w:rsidR="0089546C" w:rsidRPr="1D057BDB">
        <w:rPr>
          <w:rFonts w:asciiTheme="majorBidi" w:hAnsiTheme="majorBidi" w:cstheme="majorBidi"/>
          <w:sz w:val="24"/>
          <w:szCs w:val="24"/>
        </w:rPr>
        <w:t>Major-specific</w:t>
      </w:r>
      <w:r w:rsidRPr="1D057BDB">
        <w:rPr>
          <w:rFonts w:asciiTheme="majorBidi" w:hAnsiTheme="majorBidi" w:cstheme="majorBidi"/>
          <w:sz w:val="24"/>
          <w:szCs w:val="24"/>
        </w:rPr>
        <w:t xml:space="preserve"> compulsory courses in the second </w:t>
      </w:r>
      <w:r w:rsidR="4F297F02" w:rsidRPr="1D057BDB">
        <w:rPr>
          <w:rFonts w:asciiTheme="majorBidi" w:hAnsiTheme="majorBidi" w:cstheme="majorBidi"/>
          <w:sz w:val="24"/>
          <w:szCs w:val="24"/>
        </w:rPr>
        <w:t>terms</w:t>
      </w:r>
      <w:r w:rsidR="002B2C79" w:rsidRPr="1D057BDB">
        <w:rPr>
          <w:rFonts w:asciiTheme="majorBidi" w:hAnsiTheme="majorBidi" w:cstheme="majorBidi"/>
          <w:sz w:val="24"/>
          <w:szCs w:val="24"/>
        </w:rPr>
        <w:t xml:space="preserve"> </w:t>
      </w:r>
      <w:r w:rsidRPr="1D057BDB">
        <w:rPr>
          <w:rFonts w:asciiTheme="majorBidi" w:hAnsiTheme="majorBidi" w:cstheme="majorBidi"/>
          <w:sz w:val="24"/>
          <w:szCs w:val="24"/>
        </w:rPr>
        <w:t xml:space="preserve">(8 hours) </w:t>
      </w:r>
    </w:p>
    <w:p w14:paraId="0BBDEBB6" w14:textId="03B73BD0" w:rsidR="00087CA2" w:rsidRDefault="00040936" w:rsidP="1D057BDB">
      <w:pPr>
        <w:pStyle w:val="ListParagraph"/>
        <w:numPr>
          <w:ilvl w:val="0"/>
          <w:numId w:val="26"/>
        </w:numPr>
        <w:jc w:val="both"/>
        <w:rPr>
          <w:rFonts w:asciiTheme="majorBidi" w:hAnsiTheme="majorBidi" w:cstheme="majorBidi"/>
          <w:sz w:val="24"/>
          <w:szCs w:val="24"/>
        </w:rPr>
      </w:pPr>
      <w:r>
        <w:rPr>
          <w:rFonts w:asciiTheme="majorBidi" w:hAnsiTheme="majorBidi" w:cstheme="majorBidi"/>
          <w:sz w:val="24"/>
          <w:szCs w:val="24"/>
        </w:rPr>
        <w:t>1</w:t>
      </w:r>
      <w:r w:rsidR="004B709D" w:rsidRPr="1D057BDB">
        <w:rPr>
          <w:rFonts w:asciiTheme="majorBidi" w:hAnsiTheme="majorBidi" w:cstheme="majorBidi"/>
          <w:sz w:val="24"/>
          <w:szCs w:val="24"/>
        </w:rPr>
        <w:t xml:space="preserve"> </w:t>
      </w:r>
      <w:r w:rsidR="0089546C" w:rsidRPr="1D057BDB">
        <w:rPr>
          <w:rFonts w:asciiTheme="majorBidi" w:hAnsiTheme="majorBidi" w:cstheme="majorBidi"/>
          <w:sz w:val="24"/>
          <w:szCs w:val="24"/>
        </w:rPr>
        <w:t>E</w:t>
      </w:r>
      <w:r w:rsidR="004B709D" w:rsidRPr="1D057BDB">
        <w:rPr>
          <w:rFonts w:asciiTheme="majorBidi" w:hAnsiTheme="majorBidi" w:cstheme="majorBidi"/>
          <w:sz w:val="24"/>
          <w:szCs w:val="24"/>
        </w:rPr>
        <w:t xml:space="preserve">lective </w:t>
      </w:r>
      <w:r w:rsidR="00087CA2" w:rsidRPr="1D057BDB">
        <w:rPr>
          <w:rFonts w:asciiTheme="majorBidi" w:hAnsiTheme="majorBidi" w:cstheme="majorBidi"/>
          <w:sz w:val="24"/>
          <w:szCs w:val="24"/>
        </w:rPr>
        <w:t>course</w:t>
      </w:r>
      <w:r w:rsidR="004B709D" w:rsidRPr="1D057BDB">
        <w:rPr>
          <w:rFonts w:asciiTheme="majorBidi" w:hAnsiTheme="majorBidi" w:cstheme="majorBidi"/>
          <w:sz w:val="24"/>
          <w:szCs w:val="24"/>
        </w:rPr>
        <w:t xml:space="preserve"> in the </w:t>
      </w:r>
      <w:r w:rsidR="00673765">
        <w:rPr>
          <w:rFonts w:asciiTheme="majorBidi" w:hAnsiTheme="majorBidi" w:cstheme="majorBidi"/>
          <w:sz w:val="24"/>
          <w:szCs w:val="24"/>
        </w:rPr>
        <w:t xml:space="preserve">second </w:t>
      </w:r>
      <w:r w:rsidR="7261C1F5" w:rsidRPr="1D057BDB">
        <w:rPr>
          <w:rFonts w:asciiTheme="majorBidi" w:hAnsiTheme="majorBidi" w:cstheme="majorBidi"/>
          <w:sz w:val="24"/>
          <w:szCs w:val="24"/>
        </w:rPr>
        <w:t xml:space="preserve">term </w:t>
      </w:r>
      <w:r w:rsidR="004B709D" w:rsidRPr="1D057BDB">
        <w:rPr>
          <w:rFonts w:asciiTheme="majorBidi" w:hAnsiTheme="majorBidi" w:cstheme="majorBidi"/>
          <w:sz w:val="24"/>
          <w:szCs w:val="24"/>
        </w:rPr>
        <w:t>(</w:t>
      </w:r>
      <w:r>
        <w:rPr>
          <w:rFonts w:asciiTheme="majorBidi" w:hAnsiTheme="majorBidi" w:cstheme="majorBidi"/>
          <w:sz w:val="24"/>
          <w:szCs w:val="24"/>
        </w:rPr>
        <w:t>2</w:t>
      </w:r>
      <w:r w:rsidR="004B709D" w:rsidRPr="1D057BDB">
        <w:rPr>
          <w:rFonts w:asciiTheme="majorBidi" w:hAnsiTheme="majorBidi" w:cstheme="majorBidi"/>
          <w:sz w:val="24"/>
          <w:szCs w:val="24"/>
        </w:rPr>
        <w:t xml:space="preserve"> hours) </w:t>
      </w:r>
    </w:p>
    <w:p w14:paraId="143F146B" w14:textId="37428B91" w:rsidR="55CB7900" w:rsidRDefault="55CB7900" w:rsidP="36E45F55">
      <w:pPr>
        <w:pStyle w:val="ListParagraph"/>
        <w:numPr>
          <w:ilvl w:val="0"/>
          <w:numId w:val="26"/>
        </w:numPr>
        <w:jc w:val="both"/>
        <w:rPr>
          <w:rFonts w:asciiTheme="majorBidi" w:hAnsiTheme="majorBidi" w:cstheme="majorBidi"/>
          <w:sz w:val="24"/>
          <w:szCs w:val="24"/>
        </w:rPr>
      </w:pPr>
      <w:r w:rsidRPr="36E45F55">
        <w:rPr>
          <w:rFonts w:asciiTheme="majorBidi" w:hAnsiTheme="majorBidi" w:cstheme="majorBidi"/>
          <w:sz w:val="24"/>
          <w:szCs w:val="24"/>
        </w:rPr>
        <w:t>Thesis in the second year (6 hours)</w:t>
      </w:r>
    </w:p>
    <w:p w14:paraId="79725038" w14:textId="4426C6B5" w:rsidR="0A0CD81E" w:rsidRDefault="003CB913" w:rsidP="003CB913">
      <w:pPr>
        <w:jc w:val="both"/>
        <w:rPr>
          <w:rFonts w:asciiTheme="majorBidi" w:hAnsiTheme="majorBidi" w:cstheme="majorBidi"/>
          <w:b/>
          <w:bCs/>
          <w:sz w:val="24"/>
          <w:szCs w:val="24"/>
        </w:rPr>
      </w:pPr>
      <w:r w:rsidRPr="003CB913">
        <w:rPr>
          <w:rFonts w:asciiTheme="majorBidi" w:hAnsiTheme="majorBidi" w:cstheme="majorBidi"/>
          <w:b/>
          <w:bCs/>
          <w:sz w:val="24"/>
          <w:szCs w:val="24"/>
        </w:rPr>
        <w:t xml:space="preserve">The Two-Year Plan (see </w:t>
      </w:r>
      <w:hyperlink w:anchor="_Appendix_A:_Short">
        <w:r w:rsidRPr="003CB913">
          <w:rPr>
            <w:rStyle w:val="Hyperlink"/>
            <w:rFonts w:asciiTheme="majorBidi" w:hAnsiTheme="majorBidi" w:cstheme="majorBidi"/>
            <w:b/>
            <w:bCs/>
            <w:sz w:val="24"/>
            <w:szCs w:val="24"/>
          </w:rPr>
          <w:t>Appendix A: Short Course Description</w:t>
        </w:r>
      </w:hyperlink>
      <w:r w:rsidRPr="003CB913">
        <w:rPr>
          <w:rFonts w:asciiTheme="majorBidi" w:hAnsiTheme="majorBidi" w:cstheme="majorBidi"/>
          <w:b/>
          <w:bCs/>
          <w:sz w:val="24"/>
          <w:szCs w:val="24"/>
        </w:rPr>
        <w:t>)</w:t>
      </w:r>
    </w:p>
    <w:tbl>
      <w:tblPr>
        <w:tblStyle w:val="TableGrid"/>
        <w:tblW w:w="9315" w:type="dxa"/>
        <w:tblLayout w:type="fixed"/>
        <w:tblLook w:val="06A0" w:firstRow="1" w:lastRow="0" w:firstColumn="1" w:lastColumn="0" w:noHBand="1" w:noVBand="1"/>
      </w:tblPr>
      <w:tblGrid>
        <w:gridCol w:w="1335"/>
        <w:gridCol w:w="1080"/>
        <w:gridCol w:w="4425"/>
        <w:gridCol w:w="1350"/>
        <w:gridCol w:w="1125"/>
      </w:tblGrid>
      <w:tr w:rsidR="36E45F55" w14:paraId="6FCBCE55" w14:textId="77777777" w:rsidTr="4D27F4D1">
        <w:trPr>
          <w:trHeight w:val="300"/>
        </w:trPr>
        <w:tc>
          <w:tcPr>
            <w:tcW w:w="1335" w:type="dxa"/>
            <w:shd w:val="clear" w:color="auto" w:fill="2F5496" w:themeFill="accent1" w:themeFillShade="BF"/>
            <w:vAlign w:val="center"/>
          </w:tcPr>
          <w:p w14:paraId="1C0C2813" w14:textId="502AFFE6"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Year</w:t>
            </w:r>
          </w:p>
        </w:tc>
        <w:tc>
          <w:tcPr>
            <w:tcW w:w="1080" w:type="dxa"/>
            <w:shd w:val="clear" w:color="auto" w:fill="2F5496" w:themeFill="accent1" w:themeFillShade="BF"/>
            <w:vAlign w:val="center"/>
          </w:tcPr>
          <w:p w14:paraId="6C63658C" w14:textId="2E31AE20"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Term</w:t>
            </w:r>
          </w:p>
        </w:tc>
        <w:tc>
          <w:tcPr>
            <w:tcW w:w="4425" w:type="dxa"/>
            <w:shd w:val="clear" w:color="auto" w:fill="2F5496" w:themeFill="accent1" w:themeFillShade="BF"/>
            <w:vAlign w:val="center"/>
          </w:tcPr>
          <w:p w14:paraId="570771E9" w14:textId="4A338582"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Course Title</w:t>
            </w:r>
          </w:p>
        </w:tc>
        <w:tc>
          <w:tcPr>
            <w:tcW w:w="1350" w:type="dxa"/>
            <w:shd w:val="clear" w:color="auto" w:fill="2F5496" w:themeFill="accent1" w:themeFillShade="BF"/>
            <w:vAlign w:val="center"/>
          </w:tcPr>
          <w:p w14:paraId="4BD213D2" w14:textId="3BB2CC76"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Course Code</w:t>
            </w:r>
          </w:p>
        </w:tc>
        <w:tc>
          <w:tcPr>
            <w:tcW w:w="1125" w:type="dxa"/>
            <w:shd w:val="clear" w:color="auto" w:fill="2F5496" w:themeFill="accent1" w:themeFillShade="BF"/>
            <w:vAlign w:val="center"/>
          </w:tcPr>
          <w:p w14:paraId="5EAB17F4" w14:textId="5B124F1D"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Credit Hours</w:t>
            </w:r>
          </w:p>
        </w:tc>
      </w:tr>
      <w:tr w:rsidR="005078DF" w14:paraId="03E558A3" w14:textId="77777777" w:rsidTr="4D27F4D1">
        <w:trPr>
          <w:trHeight w:val="300"/>
        </w:trPr>
        <w:tc>
          <w:tcPr>
            <w:tcW w:w="1335" w:type="dxa"/>
            <w:vMerge w:val="restart"/>
            <w:shd w:val="clear" w:color="auto" w:fill="2F5496" w:themeFill="accent1" w:themeFillShade="BF"/>
            <w:vAlign w:val="center"/>
          </w:tcPr>
          <w:p w14:paraId="2B249477" w14:textId="65E90994" w:rsidR="005078DF" w:rsidRDefault="005078DF"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First</w:t>
            </w:r>
          </w:p>
        </w:tc>
        <w:tc>
          <w:tcPr>
            <w:tcW w:w="1080" w:type="dxa"/>
            <w:vMerge w:val="restart"/>
            <w:tcBorders>
              <w:bottom w:val="double" w:sz="4" w:space="0" w:color="000000" w:themeColor="text1"/>
            </w:tcBorders>
            <w:vAlign w:val="center"/>
          </w:tcPr>
          <w:p w14:paraId="54BF5871" w14:textId="628E449E" w:rsidR="005078DF" w:rsidRDefault="005078DF"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1</w:t>
            </w:r>
            <w:r w:rsidRPr="36E45F55">
              <w:rPr>
                <w:rFonts w:ascii="Times New Roman" w:eastAsia="Times New Roman" w:hAnsi="Times New Roman" w:cs="Times New Roman"/>
                <w:color w:val="000000" w:themeColor="text1"/>
                <w:sz w:val="24"/>
                <w:szCs w:val="24"/>
                <w:vertAlign w:val="superscript"/>
              </w:rPr>
              <w:t>st</w:t>
            </w:r>
            <w:r w:rsidRPr="36E45F55">
              <w:rPr>
                <w:rFonts w:ascii="Times New Roman" w:eastAsia="Times New Roman" w:hAnsi="Times New Roman" w:cs="Times New Roman"/>
                <w:color w:val="000000" w:themeColor="text1"/>
                <w:sz w:val="24"/>
                <w:szCs w:val="24"/>
              </w:rPr>
              <w:t xml:space="preserve"> </w:t>
            </w:r>
          </w:p>
        </w:tc>
        <w:tc>
          <w:tcPr>
            <w:tcW w:w="4425" w:type="dxa"/>
          </w:tcPr>
          <w:p w14:paraId="45AF0800" w14:textId="5040FF9C" w:rsidR="005078DF" w:rsidRDefault="005078DF" w:rsidP="4D27F4D1">
            <w:pPr>
              <w:spacing w:line="259" w:lineRule="auto"/>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History of Modern Western Thought</w:t>
            </w:r>
          </w:p>
        </w:tc>
        <w:tc>
          <w:tcPr>
            <w:tcW w:w="1350" w:type="dxa"/>
          </w:tcPr>
          <w:p w14:paraId="5B025597" w14:textId="7D2572CA" w:rsidR="005078DF" w:rsidRDefault="005078DF" w:rsidP="4D27F4D1">
            <w:pPr>
              <w:spacing w:line="259" w:lineRule="auto"/>
            </w:pPr>
            <w:r w:rsidRPr="4D27F4D1">
              <w:rPr>
                <w:rFonts w:ascii="Times New Roman" w:eastAsia="Times New Roman" w:hAnsi="Times New Roman" w:cs="Times New Roman"/>
                <w:sz w:val="24"/>
                <w:szCs w:val="24"/>
              </w:rPr>
              <w:t>ENGL523</w:t>
            </w:r>
          </w:p>
        </w:tc>
        <w:tc>
          <w:tcPr>
            <w:tcW w:w="1125" w:type="dxa"/>
            <w:vAlign w:val="center"/>
          </w:tcPr>
          <w:p w14:paraId="205EAF04" w14:textId="1FDAAC56" w:rsidR="005078DF" w:rsidRDefault="005078DF"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3</w:t>
            </w:r>
          </w:p>
        </w:tc>
      </w:tr>
      <w:tr w:rsidR="005078DF" w14:paraId="013612DB" w14:textId="77777777" w:rsidTr="4D27F4D1">
        <w:trPr>
          <w:trHeight w:val="300"/>
        </w:trPr>
        <w:tc>
          <w:tcPr>
            <w:tcW w:w="1335" w:type="dxa"/>
            <w:vMerge/>
            <w:vAlign w:val="center"/>
          </w:tcPr>
          <w:p w14:paraId="48B95299" w14:textId="77777777" w:rsidR="005078DF" w:rsidRDefault="005078DF"/>
        </w:tc>
        <w:tc>
          <w:tcPr>
            <w:tcW w:w="1080" w:type="dxa"/>
            <w:vMerge/>
            <w:vAlign w:val="center"/>
          </w:tcPr>
          <w:p w14:paraId="4EB6C0EC" w14:textId="77777777" w:rsidR="005078DF" w:rsidRDefault="005078DF"/>
        </w:tc>
        <w:tc>
          <w:tcPr>
            <w:tcW w:w="4425" w:type="dxa"/>
          </w:tcPr>
          <w:p w14:paraId="40D7DECE" w14:textId="6ED38151" w:rsidR="005078DF" w:rsidRDefault="005078DF" w:rsidP="4D27F4D1">
            <w:pPr>
              <w:spacing w:line="259" w:lineRule="auto"/>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Methods of Research</w:t>
            </w:r>
          </w:p>
        </w:tc>
        <w:tc>
          <w:tcPr>
            <w:tcW w:w="1350" w:type="dxa"/>
          </w:tcPr>
          <w:p w14:paraId="3A120EA1" w14:textId="0F48D37C" w:rsidR="005078DF" w:rsidRDefault="005078DF" w:rsidP="4D27F4D1">
            <w:pPr>
              <w:spacing w:line="259" w:lineRule="auto"/>
            </w:pPr>
            <w:r w:rsidRPr="4D27F4D1">
              <w:rPr>
                <w:rFonts w:ascii="Times New Roman" w:eastAsia="Times New Roman" w:hAnsi="Times New Roman" w:cs="Times New Roman"/>
                <w:sz w:val="24"/>
                <w:szCs w:val="24"/>
              </w:rPr>
              <w:t>ENGL525</w:t>
            </w:r>
          </w:p>
        </w:tc>
        <w:tc>
          <w:tcPr>
            <w:tcW w:w="1125" w:type="dxa"/>
            <w:vAlign w:val="center"/>
          </w:tcPr>
          <w:p w14:paraId="596FCE39" w14:textId="22347E50" w:rsidR="005078DF" w:rsidRDefault="005078DF"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3</w:t>
            </w:r>
          </w:p>
        </w:tc>
      </w:tr>
      <w:tr w:rsidR="005078DF" w14:paraId="01E64FE9" w14:textId="77777777" w:rsidTr="00843D78">
        <w:trPr>
          <w:trHeight w:val="300"/>
        </w:trPr>
        <w:tc>
          <w:tcPr>
            <w:tcW w:w="1335" w:type="dxa"/>
            <w:vMerge/>
            <w:vAlign w:val="center"/>
          </w:tcPr>
          <w:p w14:paraId="62C6CBAC" w14:textId="77777777" w:rsidR="005078DF" w:rsidRDefault="005078DF" w:rsidP="005078DF"/>
        </w:tc>
        <w:tc>
          <w:tcPr>
            <w:tcW w:w="1080" w:type="dxa"/>
            <w:vMerge/>
            <w:vAlign w:val="center"/>
          </w:tcPr>
          <w:p w14:paraId="7F807EB7" w14:textId="77777777" w:rsidR="005078DF" w:rsidRDefault="005078DF" w:rsidP="005078DF"/>
        </w:tc>
        <w:tc>
          <w:tcPr>
            <w:tcW w:w="4425" w:type="dxa"/>
            <w:vAlign w:val="center"/>
          </w:tcPr>
          <w:p w14:paraId="7F8A2EA2" w14:textId="6E68AD61" w:rsidR="005078DF" w:rsidRPr="4D27F4D1" w:rsidRDefault="005078DF" w:rsidP="005078DF">
            <w:pP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Comparative Literature</w:t>
            </w:r>
          </w:p>
        </w:tc>
        <w:tc>
          <w:tcPr>
            <w:tcW w:w="1350" w:type="dxa"/>
          </w:tcPr>
          <w:p w14:paraId="732BFC4D" w14:textId="40D04DD6" w:rsidR="005078DF" w:rsidRPr="4D27F4D1" w:rsidRDefault="005078DF" w:rsidP="005078DF">
            <w:pP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ENGL526</w:t>
            </w:r>
          </w:p>
        </w:tc>
        <w:tc>
          <w:tcPr>
            <w:tcW w:w="1125" w:type="dxa"/>
            <w:vAlign w:val="center"/>
          </w:tcPr>
          <w:p w14:paraId="797B151F" w14:textId="1246DE4A" w:rsidR="005078DF" w:rsidRPr="36E45F55" w:rsidRDefault="005078DF" w:rsidP="005078DF">
            <w:pPr>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3</w:t>
            </w:r>
          </w:p>
        </w:tc>
      </w:tr>
      <w:tr w:rsidR="005078DF" w14:paraId="0FA337FD" w14:textId="77777777" w:rsidTr="00843D78">
        <w:trPr>
          <w:trHeight w:val="300"/>
        </w:trPr>
        <w:tc>
          <w:tcPr>
            <w:tcW w:w="1335" w:type="dxa"/>
            <w:vMerge/>
            <w:vAlign w:val="center"/>
          </w:tcPr>
          <w:p w14:paraId="60F5E35E" w14:textId="77777777" w:rsidR="005078DF" w:rsidRDefault="005078DF" w:rsidP="005078DF"/>
        </w:tc>
        <w:tc>
          <w:tcPr>
            <w:tcW w:w="1080" w:type="dxa"/>
            <w:vMerge/>
            <w:vAlign w:val="center"/>
          </w:tcPr>
          <w:p w14:paraId="54207E84" w14:textId="77777777" w:rsidR="005078DF" w:rsidRDefault="005078DF" w:rsidP="005078DF"/>
        </w:tc>
        <w:tc>
          <w:tcPr>
            <w:tcW w:w="4425" w:type="dxa"/>
            <w:vAlign w:val="center"/>
          </w:tcPr>
          <w:p w14:paraId="7DA260F8" w14:textId="43CA84AA" w:rsidR="005078DF" w:rsidRPr="4D27F4D1" w:rsidRDefault="005078DF" w:rsidP="005078DF">
            <w:pP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Literary Theory</w:t>
            </w:r>
          </w:p>
        </w:tc>
        <w:tc>
          <w:tcPr>
            <w:tcW w:w="1350" w:type="dxa"/>
          </w:tcPr>
          <w:p w14:paraId="596F142F" w14:textId="4B50480C" w:rsidR="005078DF" w:rsidRPr="4D27F4D1" w:rsidRDefault="005078DF" w:rsidP="005078DF">
            <w:pP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ENGL524</w:t>
            </w:r>
          </w:p>
        </w:tc>
        <w:tc>
          <w:tcPr>
            <w:tcW w:w="1125" w:type="dxa"/>
            <w:vAlign w:val="center"/>
          </w:tcPr>
          <w:p w14:paraId="1566464A" w14:textId="61E8C97A" w:rsidR="005078DF" w:rsidRPr="36E45F55" w:rsidRDefault="005078DF" w:rsidP="005078DF">
            <w:pPr>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3</w:t>
            </w:r>
          </w:p>
        </w:tc>
      </w:tr>
      <w:tr w:rsidR="005078DF" w14:paraId="6887F429" w14:textId="77777777" w:rsidTr="00F81785">
        <w:trPr>
          <w:trHeight w:val="300"/>
        </w:trPr>
        <w:tc>
          <w:tcPr>
            <w:tcW w:w="1335" w:type="dxa"/>
            <w:vMerge/>
            <w:vAlign w:val="center"/>
          </w:tcPr>
          <w:p w14:paraId="496595E9" w14:textId="77777777" w:rsidR="005078DF" w:rsidRDefault="005078DF"/>
        </w:tc>
        <w:tc>
          <w:tcPr>
            <w:tcW w:w="1080" w:type="dxa"/>
            <w:vMerge w:val="restart"/>
            <w:tcBorders>
              <w:top w:val="double" w:sz="4" w:space="0" w:color="000000" w:themeColor="text1"/>
            </w:tcBorders>
            <w:vAlign w:val="center"/>
          </w:tcPr>
          <w:p w14:paraId="1EF5ACFF" w14:textId="4D503773" w:rsidR="005078DF" w:rsidRDefault="005078DF" w:rsidP="36E45F55">
            <w:pPr>
              <w:spacing w:line="259"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Pr="005078DF">
              <w:rPr>
                <w:rFonts w:ascii="Times New Roman" w:eastAsia="Times New Roman" w:hAnsi="Times New Roman" w:cs="Times New Roman"/>
                <w:color w:val="000000" w:themeColor="text1"/>
                <w:sz w:val="24"/>
                <w:szCs w:val="24"/>
                <w:vertAlign w:val="superscript"/>
              </w:rPr>
              <w:t>nd</w:t>
            </w:r>
            <w:r>
              <w:rPr>
                <w:rFonts w:ascii="Times New Roman" w:eastAsia="Times New Roman" w:hAnsi="Times New Roman" w:cs="Times New Roman"/>
                <w:color w:val="000000" w:themeColor="text1"/>
                <w:sz w:val="24"/>
                <w:szCs w:val="24"/>
              </w:rPr>
              <w:t xml:space="preserve"> </w:t>
            </w:r>
          </w:p>
        </w:tc>
        <w:tc>
          <w:tcPr>
            <w:tcW w:w="4425" w:type="dxa"/>
            <w:tcBorders>
              <w:top w:val="double" w:sz="4" w:space="0" w:color="000000" w:themeColor="text1"/>
            </w:tcBorders>
            <w:vAlign w:val="center"/>
          </w:tcPr>
          <w:p w14:paraId="6EB713F6" w14:textId="3EE13665" w:rsidR="005078DF" w:rsidRDefault="005078DF" w:rsidP="4D27F4D1">
            <w:pP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Seminar</w:t>
            </w:r>
          </w:p>
        </w:tc>
        <w:tc>
          <w:tcPr>
            <w:tcW w:w="1350" w:type="dxa"/>
            <w:tcBorders>
              <w:top w:val="double" w:sz="4" w:space="0" w:color="000000" w:themeColor="text1"/>
            </w:tcBorders>
          </w:tcPr>
          <w:p w14:paraId="76295DD2" w14:textId="4F371BC3" w:rsidR="005078DF" w:rsidRDefault="005078DF" w:rsidP="4D27F4D1">
            <w:pPr>
              <w:spacing w:line="259" w:lineRule="auto"/>
            </w:pPr>
            <w:r w:rsidRPr="4D27F4D1">
              <w:rPr>
                <w:rFonts w:ascii="Times New Roman" w:eastAsia="Times New Roman" w:hAnsi="Times New Roman" w:cs="Times New Roman"/>
                <w:sz w:val="24"/>
                <w:szCs w:val="24"/>
              </w:rPr>
              <w:t>ENGL530</w:t>
            </w:r>
          </w:p>
        </w:tc>
        <w:tc>
          <w:tcPr>
            <w:tcW w:w="1125" w:type="dxa"/>
            <w:tcBorders>
              <w:top w:val="double" w:sz="4" w:space="0" w:color="000000" w:themeColor="text1"/>
            </w:tcBorders>
            <w:vAlign w:val="center"/>
          </w:tcPr>
          <w:p w14:paraId="4B905AAC" w14:textId="73CF8CFA" w:rsidR="005078DF" w:rsidRDefault="005078DF"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2</w:t>
            </w:r>
          </w:p>
        </w:tc>
      </w:tr>
      <w:tr w:rsidR="005078DF" w14:paraId="0110C7EA" w14:textId="77777777" w:rsidTr="00A02976">
        <w:trPr>
          <w:trHeight w:val="300"/>
        </w:trPr>
        <w:tc>
          <w:tcPr>
            <w:tcW w:w="1335" w:type="dxa"/>
            <w:vMerge/>
            <w:vAlign w:val="center"/>
          </w:tcPr>
          <w:p w14:paraId="746000DA" w14:textId="77777777" w:rsidR="005078DF" w:rsidRDefault="005078DF" w:rsidP="005078DF"/>
        </w:tc>
        <w:tc>
          <w:tcPr>
            <w:tcW w:w="1080" w:type="dxa"/>
            <w:vMerge/>
            <w:vAlign w:val="center"/>
          </w:tcPr>
          <w:p w14:paraId="220DB0DF" w14:textId="77777777" w:rsidR="005078DF" w:rsidRPr="36E45F55" w:rsidRDefault="005078DF" w:rsidP="005078DF">
            <w:pPr>
              <w:jc w:val="center"/>
              <w:rPr>
                <w:rFonts w:ascii="Times New Roman" w:eastAsia="Times New Roman" w:hAnsi="Times New Roman" w:cs="Times New Roman"/>
                <w:color w:val="000000" w:themeColor="text1"/>
                <w:sz w:val="24"/>
                <w:szCs w:val="24"/>
              </w:rPr>
            </w:pPr>
          </w:p>
        </w:tc>
        <w:tc>
          <w:tcPr>
            <w:tcW w:w="4425" w:type="dxa"/>
            <w:tcBorders>
              <w:top w:val="single" w:sz="4" w:space="0" w:color="auto"/>
            </w:tcBorders>
            <w:vAlign w:val="center"/>
          </w:tcPr>
          <w:p w14:paraId="0247104A" w14:textId="004006E9" w:rsidR="005078DF" w:rsidRPr="4D27F4D1" w:rsidRDefault="005078DF" w:rsidP="005078DF">
            <w:pP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3 hours from list (B) based on track</w:t>
            </w:r>
          </w:p>
        </w:tc>
        <w:tc>
          <w:tcPr>
            <w:tcW w:w="1350" w:type="dxa"/>
            <w:tcBorders>
              <w:top w:val="single" w:sz="4" w:space="0" w:color="auto"/>
            </w:tcBorders>
          </w:tcPr>
          <w:p w14:paraId="7B489FFA" w14:textId="196C02AF" w:rsidR="005078DF" w:rsidRPr="4D27F4D1" w:rsidRDefault="005078DF" w:rsidP="005078DF">
            <w:pP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ENGL</w:t>
            </w:r>
          </w:p>
        </w:tc>
        <w:tc>
          <w:tcPr>
            <w:tcW w:w="1125" w:type="dxa"/>
            <w:tcBorders>
              <w:top w:val="single" w:sz="4" w:space="0" w:color="auto"/>
            </w:tcBorders>
            <w:vAlign w:val="center"/>
          </w:tcPr>
          <w:p w14:paraId="2C2E2366" w14:textId="7A401891" w:rsidR="005078DF" w:rsidRPr="36E45F55" w:rsidRDefault="005078DF" w:rsidP="005078DF">
            <w:pPr>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color w:val="000000" w:themeColor="text1"/>
                <w:sz w:val="24"/>
                <w:szCs w:val="24"/>
              </w:rPr>
              <w:t>3</w:t>
            </w:r>
          </w:p>
        </w:tc>
      </w:tr>
      <w:tr w:rsidR="005078DF" w14:paraId="010FD2B6" w14:textId="77777777" w:rsidTr="4D27F4D1">
        <w:trPr>
          <w:trHeight w:val="300"/>
        </w:trPr>
        <w:tc>
          <w:tcPr>
            <w:tcW w:w="1335" w:type="dxa"/>
            <w:vMerge/>
            <w:vAlign w:val="center"/>
          </w:tcPr>
          <w:p w14:paraId="7DFF965D" w14:textId="77777777" w:rsidR="005078DF" w:rsidRDefault="005078DF"/>
        </w:tc>
        <w:tc>
          <w:tcPr>
            <w:tcW w:w="1080" w:type="dxa"/>
            <w:vMerge/>
            <w:vAlign w:val="center"/>
          </w:tcPr>
          <w:p w14:paraId="4924C5F0" w14:textId="77777777" w:rsidR="005078DF" w:rsidRDefault="005078DF"/>
        </w:tc>
        <w:tc>
          <w:tcPr>
            <w:tcW w:w="4425" w:type="dxa"/>
            <w:vAlign w:val="center"/>
          </w:tcPr>
          <w:p w14:paraId="6AD525E4" w14:textId="5DFF8789" w:rsidR="005078DF" w:rsidRDefault="005078DF" w:rsidP="4D27F4D1">
            <w:pP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3 hours from list (B) based on track</w:t>
            </w:r>
          </w:p>
        </w:tc>
        <w:tc>
          <w:tcPr>
            <w:tcW w:w="1350" w:type="dxa"/>
          </w:tcPr>
          <w:p w14:paraId="2A0B3D26" w14:textId="5FAFA720" w:rsidR="005078DF" w:rsidRDefault="005078DF" w:rsidP="4D27F4D1">
            <w:pPr>
              <w:spacing w:line="259" w:lineRule="auto"/>
            </w:pPr>
            <w:r w:rsidRPr="4D27F4D1">
              <w:rPr>
                <w:rFonts w:ascii="Times New Roman" w:eastAsia="Times New Roman" w:hAnsi="Times New Roman" w:cs="Times New Roman"/>
                <w:sz w:val="24"/>
                <w:szCs w:val="24"/>
              </w:rPr>
              <w:t>ENGL</w:t>
            </w:r>
          </w:p>
        </w:tc>
        <w:tc>
          <w:tcPr>
            <w:tcW w:w="1125" w:type="dxa"/>
            <w:vAlign w:val="center"/>
          </w:tcPr>
          <w:p w14:paraId="066B5F2B" w14:textId="12B3A811" w:rsidR="005078DF" w:rsidRDefault="005078DF" w:rsidP="36E45F55">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color w:val="000000" w:themeColor="text1"/>
                <w:sz w:val="24"/>
                <w:szCs w:val="24"/>
              </w:rPr>
              <w:t>3</w:t>
            </w:r>
          </w:p>
        </w:tc>
      </w:tr>
      <w:tr w:rsidR="005078DF" w14:paraId="1BA9DBBB" w14:textId="77777777" w:rsidTr="00A02976">
        <w:trPr>
          <w:trHeight w:val="300"/>
        </w:trPr>
        <w:tc>
          <w:tcPr>
            <w:tcW w:w="1335" w:type="dxa"/>
            <w:vMerge/>
            <w:vAlign w:val="center"/>
          </w:tcPr>
          <w:p w14:paraId="75E8870D" w14:textId="77777777" w:rsidR="005078DF" w:rsidRDefault="005078DF" w:rsidP="005078DF"/>
        </w:tc>
        <w:tc>
          <w:tcPr>
            <w:tcW w:w="1080" w:type="dxa"/>
            <w:vMerge/>
            <w:vAlign w:val="center"/>
          </w:tcPr>
          <w:p w14:paraId="056465FF" w14:textId="77777777" w:rsidR="005078DF" w:rsidRDefault="005078DF" w:rsidP="005078DF"/>
        </w:tc>
        <w:tc>
          <w:tcPr>
            <w:tcW w:w="4425" w:type="dxa"/>
            <w:tcBorders>
              <w:bottom w:val="single" w:sz="4" w:space="0" w:color="auto"/>
            </w:tcBorders>
            <w:vAlign w:val="center"/>
          </w:tcPr>
          <w:p w14:paraId="165E536C" w14:textId="6D3628F5" w:rsidR="005078DF" w:rsidRDefault="005078DF" w:rsidP="005078DF">
            <w:pP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2 hours from list (B) based on track</w:t>
            </w:r>
          </w:p>
        </w:tc>
        <w:tc>
          <w:tcPr>
            <w:tcW w:w="1350" w:type="dxa"/>
            <w:tcBorders>
              <w:bottom w:val="single" w:sz="4" w:space="0" w:color="auto"/>
            </w:tcBorders>
          </w:tcPr>
          <w:p w14:paraId="2D1AE8E5" w14:textId="70AB4F43" w:rsidR="005078DF" w:rsidRDefault="005078DF" w:rsidP="005078DF">
            <w:pPr>
              <w:spacing w:line="259" w:lineRule="auto"/>
            </w:pPr>
            <w:r w:rsidRPr="4D27F4D1">
              <w:rPr>
                <w:rFonts w:ascii="Times New Roman" w:eastAsia="Times New Roman" w:hAnsi="Times New Roman" w:cs="Times New Roman"/>
                <w:sz w:val="24"/>
                <w:szCs w:val="24"/>
              </w:rPr>
              <w:t>ENGL</w:t>
            </w:r>
          </w:p>
        </w:tc>
        <w:tc>
          <w:tcPr>
            <w:tcW w:w="1125" w:type="dxa"/>
            <w:tcBorders>
              <w:bottom w:val="single" w:sz="4" w:space="0" w:color="auto"/>
            </w:tcBorders>
            <w:vAlign w:val="center"/>
          </w:tcPr>
          <w:p w14:paraId="3247CC0D" w14:textId="6D64C824" w:rsidR="005078DF" w:rsidRDefault="005078DF" w:rsidP="005078DF">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color w:val="000000" w:themeColor="text1"/>
                <w:sz w:val="24"/>
                <w:szCs w:val="24"/>
              </w:rPr>
              <w:t>2</w:t>
            </w:r>
          </w:p>
        </w:tc>
      </w:tr>
      <w:tr w:rsidR="005078DF" w14:paraId="7CF4843E" w14:textId="77777777" w:rsidTr="007F3D8D">
        <w:trPr>
          <w:trHeight w:val="610"/>
        </w:trPr>
        <w:tc>
          <w:tcPr>
            <w:tcW w:w="1335" w:type="dxa"/>
            <w:vMerge/>
            <w:vAlign w:val="center"/>
          </w:tcPr>
          <w:p w14:paraId="6D08D2F2" w14:textId="77777777" w:rsidR="005078DF" w:rsidRDefault="005078DF" w:rsidP="005078DF"/>
        </w:tc>
        <w:tc>
          <w:tcPr>
            <w:tcW w:w="1080" w:type="dxa"/>
            <w:vMerge/>
            <w:vAlign w:val="center"/>
          </w:tcPr>
          <w:p w14:paraId="069174DF" w14:textId="77777777" w:rsidR="005078DF" w:rsidRDefault="005078DF" w:rsidP="005078DF"/>
        </w:tc>
        <w:tc>
          <w:tcPr>
            <w:tcW w:w="4425" w:type="dxa"/>
          </w:tcPr>
          <w:p w14:paraId="153D324E" w14:textId="31B0BFD3" w:rsidR="005078DF" w:rsidRPr="4D27F4D1" w:rsidRDefault="005078DF" w:rsidP="005078DF">
            <w:pP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2 hours to be chosen from list (A) - Elective</w:t>
            </w:r>
          </w:p>
        </w:tc>
        <w:tc>
          <w:tcPr>
            <w:tcW w:w="1350" w:type="dxa"/>
          </w:tcPr>
          <w:p w14:paraId="67BFA304" w14:textId="5CF1F50E" w:rsidR="005078DF" w:rsidRPr="4D27F4D1" w:rsidRDefault="005078DF" w:rsidP="005078DF">
            <w:pPr>
              <w:rPr>
                <w:rFonts w:ascii="Times New Roman" w:eastAsia="Times New Roman" w:hAnsi="Times New Roman" w:cs="Times New Roman"/>
                <w:sz w:val="24"/>
                <w:szCs w:val="24"/>
              </w:rPr>
            </w:pPr>
            <w:r>
              <w:rPr>
                <w:rFonts w:ascii="Times New Roman" w:eastAsia="Times New Roman" w:hAnsi="Times New Roman" w:cs="Times New Roman"/>
                <w:sz w:val="24"/>
                <w:szCs w:val="24"/>
              </w:rPr>
              <w:t>ENGL</w:t>
            </w:r>
          </w:p>
        </w:tc>
        <w:tc>
          <w:tcPr>
            <w:tcW w:w="1125" w:type="dxa"/>
            <w:vAlign w:val="center"/>
          </w:tcPr>
          <w:p w14:paraId="3DDDB1A3" w14:textId="64BBD39F" w:rsidR="005078DF" w:rsidRPr="4D27F4D1" w:rsidRDefault="005078DF" w:rsidP="005078DF">
            <w:pPr>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color w:val="000000" w:themeColor="text1"/>
                <w:sz w:val="24"/>
                <w:szCs w:val="24"/>
              </w:rPr>
              <w:t>2</w:t>
            </w:r>
          </w:p>
        </w:tc>
      </w:tr>
      <w:tr w:rsidR="36E45F55" w14:paraId="17557D07" w14:textId="77777777" w:rsidTr="4D27F4D1">
        <w:trPr>
          <w:trHeight w:val="300"/>
        </w:trPr>
        <w:tc>
          <w:tcPr>
            <w:tcW w:w="1335" w:type="dxa"/>
            <w:shd w:val="clear" w:color="auto" w:fill="2F5496" w:themeFill="accent1" w:themeFillShade="BF"/>
            <w:vAlign w:val="center"/>
          </w:tcPr>
          <w:p w14:paraId="12D1BB6B" w14:textId="155FF759"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Second</w:t>
            </w:r>
          </w:p>
        </w:tc>
        <w:tc>
          <w:tcPr>
            <w:tcW w:w="1080" w:type="dxa"/>
            <w:tcBorders>
              <w:top w:val="double" w:sz="4" w:space="0" w:color="000000" w:themeColor="text1"/>
            </w:tcBorders>
            <w:vAlign w:val="center"/>
          </w:tcPr>
          <w:p w14:paraId="17E9CB11" w14:textId="21BEF818" w:rsidR="36E45F55" w:rsidRDefault="005078DF" w:rsidP="36E45F55">
            <w:pPr>
              <w:spacing w:line="259"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Pr="005078DF">
              <w:rPr>
                <w:rFonts w:ascii="Times New Roman" w:eastAsia="Times New Roman" w:hAnsi="Times New Roman" w:cs="Times New Roman"/>
                <w:color w:val="000000" w:themeColor="text1"/>
                <w:sz w:val="24"/>
                <w:szCs w:val="24"/>
                <w:vertAlign w:val="superscript"/>
              </w:rPr>
              <w:t>rd</w:t>
            </w:r>
            <w:r>
              <w:rPr>
                <w:rFonts w:ascii="Times New Roman" w:eastAsia="Times New Roman" w:hAnsi="Times New Roman" w:cs="Times New Roman"/>
                <w:color w:val="000000" w:themeColor="text1"/>
                <w:sz w:val="24"/>
                <w:szCs w:val="24"/>
              </w:rPr>
              <w:t xml:space="preserve"> + 4</w:t>
            </w:r>
            <w:r w:rsidRPr="005078DF">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xml:space="preserve"> </w:t>
            </w:r>
          </w:p>
        </w:tc>
        <w:tc>
          <w:tcPr>
            <w:tcW w:w="4425" w:type="dxa"/>
            <w:tcBorders>
              <w:top w:val="double" w:sz="4" w:space="0" w:color="000000" w:themeColor="text1"/>
            </w:tcBorders>
          </w:tcPr>
          <w:p w14:paraId="31B7ED6D" w14:textId="3E19643A" w:rsidR="36E45F55" w:rsidRDefault="36E45F55" w:rsidP="36E45F55">
            <w:pPr>
              <w:spacing w:line="259" w:lineRule="auto"/>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color w:val="000000" w:themeColor="text1"/>
                <w:sz w:val="24"/>
                <w:szCs w:val="24"/>
              </w:rPr>
              <w:t>Thesis</w:t>
            </w:r>
          </w:p>
        </w:tc>
        <w:tc>
          <w:tcPr>
            <w:tcW w:w="1350" w:type="dxa"/>
            <w:tcBorders>
              <w:top w:val="double" w:sz="4" w:space="0" w:color="000000" w:themeColor="text1"/>
            </w:tcBorders>
          </w:tcPr>
          <w:p w14:paraId="077C99CA" w14:textId="2E7BB4A8" w:rsidR="36E45F55" w:rsidRDefault="36E45F55" w:rsidP="36E45F55">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ENGL570</w:t>
            </w:r>
          </w:p>
        </w:tc>
        <w:tc>
          <w:tcPr>
            <w:tcW w:w="1125" w:type="dxa"/>
            <w:tcBorders>
              <w:top w:val="double" w:sz="4" w:space="0" w:color="000000" w:themeColor="text1"/>
            </w:tcBorders>
            <w:vAlign w:val="center"/>
          </w:tcPr>
          <w:p w14:paraId="483500E0" w14:textId="4CE0CB0A"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6</w:t>
            </w:r>
          </w:p>
        </w:tc>
      </w:tr>
    </w:tbl>
    <w:p w14:paraId="43AB8240" w14:textId="2AF01F30" w:rsidR="36E45F55" w:rsidRDefault="36E45F55" w:rsidP="00505DE2">
      <w:pPr>
        <w:spacing w:after="0"/>
        <w:jc w:val="both"/>
        <w:rPr>
          <w:rFonts w:asciiTheme="majorBidi" w:hAnsiTheme="majorBidi" w:cstheme="majorBidi"/>
          <w:sz w:val="24"/>
          <w:szCs w:val="24"/>
        </w:rPr>
      </w:pPr>
    </w:p>
    <w:p w14:paraId="5FF8F30B" w14:textId="53BC77BA" w:rsidR="2BAA38DD" w:rsidRDefault="005078DF" w:rsidP="36E45F55">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List A: </w:t>
      </w:r>
      <w:r w:rsidR="486EE624" w:rsidRPr="4D27F4D1">
        <w:rPr>
          <w:rFonts w:ascii="Times New Roman" w:eastAsia="Times New Roman" w:hAnsi="Times New Roman" w:cs="Times New Roman"/>
          <w:b/>
          <w:bCs/>
          <w:color w:val="000000" w:themeColor="text1"/>
          <w:sz w:val="24"/>
          <w:szCs w:val="24"/>
        </w:rPr>
        <w:t>Elective</w:t>
      </w:r>
      <w:r w:rsidR="2BAA38DD" w:rsidRPr="4D27F4D1">
        <w:rPr>
          <w:rFonts w:ascii="Times New Roman" w:eastAsia="Times New Roman" w:hAnsi="Times New Roman" w:cs="Times New Roman"/>
          <w:b/>
          <w:bCs/>
          <w:color w:val="000000" w:themeColor="text1"/>
          <w:sz w:val="24"/>
          <w:szCs w:val="24"/>
        </w:rPr>
        <w:t xml:space="preserve"> Courses </w:t>
      </w:r>
    </w:p>
    <w:p w14:paraId="62D764A1" w14:textId="71037193" w:rsidR="2BAA38DD" w:rsidRDefault="00000000" w:rsidP="4D27F4D1">
      <w:pPr>
        <w:jc w:val="both"/>
        <w:rPr>
          <w:rFonts w:ascii="Times New Roman" w:eastAsia="Times New Roman" w:hAnsi="Times New Roman" w:cs="Times New Roman"/>
          <w:i/>
          <w:iCs/>
          <w:color w:val="000000" w:themeColor="text1"/>
          <w:sz w:val="24"/>
          <w:szCs w:val="24"/>
        </w:rPr>
      </w:pPr>
      <w:hyperlink w:anchor="_General_Elective_Courses" w:history="1">
        <w:r w:rsidR="053FDB7B" w:rsidRPr="00C773A1">
          <w:rPr>
            <w:rStyle w:val="Hyperlink"/>
            <w:rFonts w:ascii="Times New Roman" w:eastAsia="Times New Roman" w:hAnsi="Times New Roman" w:cs="Times New Roman"/>
            <w:b/>
            <w:bCs/>
            <w:i/>
            <w:iCs/>
            <w:sz w:val="24"/>
            <w:szCs w:val="24"/>
          </w:rPr>
          <w:t>General Elective Courses</w:t>
        </w:r>
      </w:hyperlink>
    </w:p>
    <w:tbl>
      <w:tblPr>
        <w:tblStyle w:val="TableGrid"/>
        <w:tblW w:w="0" w:type="auto"/>
        <w:tblLayout w:type="fixed"/>
        <w:tblLook w:val="06A0" w:firstRow="1" w:lastRow="0" w:firstColumn="1" w:lastColumn="0" w:noHBand="1" w:noVBand="1"/>
      </w:tblPr>
      <w:tblGrid>
        <w:gridCol w:w="1695"/>
        <w:gridCol w:w="4545"/>
        <w:gridCol w:w="3120"/>
      </w:tblGrid>
      <w:tr w:rsidR="36E45F55" w14:paraId="73192D13" w14:textId="77777777" w:rsidTr="4D27F4D1">
        <w:trPr>
          <w:trHeight w:val="300"/>
        </w:trPr>
        <w:tc>
          <w:tcPr>
            <w:tcW w:w="1695" w:type="dxa"/>
            <w:shd w:val="clear" w:color="auto" w:fill="2F5496" w:themeFill="accent1" w:themeFillShade="BF"/>
            <w:vAlign w:val="center"/>
          </w:tcPr>
          <w:p w14:paraId="35B5BC04" w14:textId="44C240B0"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Course Code</w:t>
            </w:r>
          </w:p>
        </w:tc>
        <w:tc>
          <w:tcPr>
            <w:tcW w:w="4545" w:type="dxa"/>
            <w:shd w:val="clear" w:color="auto" w:fill="2F5496" w:themeFill="accent1" w:themeFillShade="BF"/>
            <w:vAlign w:val="center"/>
          </w:tcPr>
          <w:p w14:paraId="447D1116" w14:textId="083D0615"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Course Title</w:t>
            </w:r>
          </w:p>
        </w:tc>
        <w:tc>
          <w:tcPr>
            <w:tcW w:w="3120" w:type="dxa"/>
            <w:shd w:val="clear" w:color="auto" w:fill="2F5496" w:themeFill="accent1" w:themeFillShade="BF"/>
            <w:vAlign w:val="center"/>
          </w:tcPr>
          <w:p w14:paraId="756E8FD6" w14:textId="523C29B8"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Credit Hours</w:t>
            </w:r>
          </w:p>
        </w:tc>
      </w:tr>
      <w:tr w:rsidR="36E45F55" w14:paraId="244B34F0" w14:textId="77777777" w:rsidTr="4D27F4D1">
        <w:trPr>
          <w:trHeight w:val="300"/>
        </w:trPr>
        <w:tc>
          <w:tcPr>
            <w:tcW w:w="1695" w:type="dxa"/>
          </w:tcPr>
          <w:p w14:paraId="75B305FB" w14:textId="082C2ED9" w:rsidR="36E45F55" w:rsidRDefault="21DEF47B" w:rsidP="4D27F4D1">
            <w:pPr>
              <w:spacing w:line="259" w:lineRule="auto"/>
            </w:pPr>
            <w:r w:rsidRPr="4D27F4D1">
              <w:rPr>
                <w:rFonts w:ascii="Times New Roman" w:eastAsia="Times New Roman" w:hAnsi="Times New Roman" w:cs="Times New Roman"/>
                <w:sz w:val="24"/>
                <w:szCs w:val="24"/>
              </w:rPr>
              <w:t>ENGL540</w:t>
            </w:r>
          </w:p>
        </w:tc>
        <w:tc>
          <w:tcPr>
            <w:tcW w:w="4545" w:type="dxa"/>
          </w:tcPr>
          <w:p w14:paraId="3B739460" w14:textId="4F00281E" w:rsidR="36E45F55" w:rsidRDefault="1D2901B8" w:rsidP="4D27F4D1">
            <w:pPr>
              <w:spacing w:line="259" w:lineRule="auto"/>
            </w:pPr>
            <w:r w:rsidRPr="4D27F4D1">
              <w:rPr>
                <w:rFonts w:ascii="Times New Roman" w:eastAsia="Times New Roman" w:hAnsi="Times New Roman" w:cs="Times New Roman"/>
                <w:sz w:val="24"/>
                <w:szCs w:val="24"/>
              </w:rPr>
              <w:t>English Drama from the Renaissance to the Late Victorian Age</w:t>
            </w:r>
          </w:p>
        </w:tc>
        <w:tc>
          <w:tcPr>
            <w:tcW w:w="3120" w:type="dxa"/>
            <w:vAlign w:val="center"/>
          </w:tcPr>
          <w:p w14:paraId="534A64A2" w14:textId="1D0B031D" w:rsidR="36E45F55" w:rsidRDefault="543ADF06" w:rsidP="36E45F55">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2</w:t>
            </w:r>
          </w:p>
        </w:tc>
      </w:tr>
      <w:tr w:rsidR="36E45F55" w14:paraId="4A11073A" w14:textId="77777777" w:rsidTr="4D27F4D1">
        <w:trPr>
          <w:trHeight w:val="300"/>
        </w:trPr>
        <w:tc>
          <w:tcPr>
            <w:tcW w:w="1695" w:type="dxa"/>
          </w:tcPr>
          <w:p w14:paraId="3B77B264" w14:textId="70F0A73A" w:rsidR="36E45F55" w:rsidRDefault="51282365" w:rsidP="4D27F4D1">
            <w:pPr>
              <w:spacing w:line="259" w:lineRule="auto"/>
            </w:pPr>
            <w:r w:rsidRPr="4D27F4D1">
              <w:rPr>
                <w:rFonts w:ascii="Times New Roman" w:eastAsia="Times New Roman" w:hAnsi="Times New Roman" w:cs="Times New Roman"/>
                <w:sz w:val="24"/>
                <w:szCs w:val="24"/>
              </w:rPr>
              <w:t>ENGL541</w:t>
            </w:r>
          </w:p>
        </w:tc>
        <w:tc>
          <w:tcPr>
            <w:tcW w:w="4545" w:type="dxa"/>
          </w:tcPr>
          <w:p w14:paraId="7289D1AF" w14:textId="6DEC822C" w:rsidR="36E45F55" w:rsidRDefault="0D7A61BA" w:rsidP="4D27F4D1">
            <w:pPr>
              <w:spacing w:line="259" w:lineRule="auto"/>
            </w:pPr>
            <w:r w:rsidRPr="4D27F4D1">
              <w:rPr>
                <w:rFonts w:ascii="Times New Roman" w:eastAsia="Times New Roman" w:hAnsi="Times New Roman" w:cs="Times New Roman"/>
                <w:sz w:val="24"/>
                <w:szCs w:val="24"/>
              </w:rPr>
              <w:t>American Literature</w:t>
            </w:r>
          </w:p>
        </w:tc>
        <w:tc>
          <w:tcPr>
            <w:tcW w:w="3120" w:type="dxa"/>
            <w:vAlign w:val="center"/>
          </w:tcPr>
          <w:p w14:paraId="1AE6D6DF" w14:textId="7BFF6BAE"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2</w:t>
            </w:r>
          </w:p>
        </w:tc>
      </w:tr>
      <w:tr w:rsidR="4D27F4D1" w14:paraId="060D75EA" w14:textId="77777777" w:rsidTr="4D27F4D1">
        <w:trPr>
          <w:trHeight w:val="300"/>
        </w:trPr>
        <w:tc>
          <w:tcPr>
            <w:tcW w:w="1695" w:type="dxa"/>
          </w:tcPr>
          <w:p w14:paraId="27E40A8D" w14:textId="2328C4E6" w:rsidR="63D96F3F" w:rsidRDefault="63D96F3F" w:rsidP="4D27F4D1">
            <w:pPr>
              <w:spacing w:line="259" w:lineRule="auto"/>
            </w:pPr>
            <w:r w:rsidRPr="4D27F4D1">
              <w:rPr>
                <w:rFonts w:ascii="Times New Roman" w:eastAsia="Times New Roman" w:hAnsi="Times New Roman" w:cs="Times New Roman"/>
                <w:sz w:val="24"/>
                <w:szCs w:val="24"/>
              </w:rPr>
              <w:t>ENGL542</w:t>
            </w:r>
          </w:p>
        </w:tc>
        <w:tc>
          <w:tcPr>
            <w:tcW w:w="4545" w:type="dxa"/>
          </w:tcPr>
          <w:p w14:paraId="710F79D4" w14:textId="275A99BD" w:rsidR="35417A66" w:rsidRDefault="35417A66" w:rsidP="4D27F4D1">
            <w:pPr>
              <w:spacing w:line="259" w:lineRule="auto"/>
            </w:pPr>
            <w:r w:rsidRPr="4D27F4D1">
              <w:rPr>
                <w:rFonts w:ascii="Times New Roman" w:eastAsia="Times New Roman" w:hAnsi="Times New Roman" w:cs="Times New Roman"/>
                <w:sz w:val="24"/>
                <w:szCs w:val="24"/>
              </w:rPr>
              <w:t>Special Topics in Literature</w:t>
            </w:r>
          </w:p>
        </w:tc>
        <w:tc>
          <w:tcPr>
            <w:tcW w:w="3120" w:type="dxa"/>
            <w:vAlign w:val="center"/>
          </w:tcPr>
          <w:p w14:paraId="5D6C80CD" w14:textId="46C59522" w:rsidR="543ADF06" w:rsidRDefault="543ADF06" w:rsidP="4D27F4D1">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2</w:t>
            </w:r>
          </w:p>
        </w:tc>
      </w:tr>
      <w:tr w:rsidR="4D27F4D1" w14:paraId="528A0124" w14:textId="77777777" w:rsidTr="4D27F4D1">
        <w:trPr>
          <w:trHeight w:val="300"/>
        </w:trPr>
        <w:tc>
          <w:tcPr>
            <w:tcW w:w="1695" w:type="dxa"/>
          </w:tcPr>
          <w:p w14:paraId="6AA7BFF9" w14:textId="26732D38" w:rsidR="63D96F3F" w:rsidRDefault="63D96F3F" w:rsidP="4D27F4D1">
            <w:pPr>
              <w:spacing w:line="259" w:lineRule="auto"/>
            </w:pPr>
            <w:r w:rsidRPr="4D27F4D1">
              <w:rPr>
                <w:rFonts w:ascii="Times New Roman" w:eastAsia="Times New Roman" w:hAnsi="Times New Roman" w:cs="Times New Roman"/>
                <w:sz w:val="24"/>
                <w:szCs w:val="24"/>
              </w:rPr>
              <w:t>ENGL543</w:t>
            </w:r>
          </w:p>
        </w:tc>
        <w:tc>
          <w:tcPr>
            <w:tcW w:w="4545" w:type="dxa"/>
          </w:tcPr>
          <w:p w14:paraId="15D0A18E" w14:textId="56B5C1F6" w:rsidR="4C992BF0" w:rsidRDefault="4C992BF0" w:rsidP="4D27F4D1">
            <w:pPr>
              <w:spacing w:line="259" w:lineRule="auto"/>
            </w:pPr>
            <w:r w:rsidRPr="4D27F4D1">
              <w:rPr>
                <w:rFonts w:ascii="Times New Roman" w:eastAsia="Times New Roman" w:hAnsi="Times New Roman" w:cs="Times New Roman"/>
                <w:sz w:val="24"/>
                <w:szCs w:val="24"/>
              </w:rPr>
              <w:t>Translation</w:t>
            </w:r>
          </w:p>
        </w:tc>
        <w:tc>
          <w:tcPr>
            <w:tcW w:w="3120" w:type="dxa"/>
            <w:vAlign w:val="center"/>
          </w:tcPr>
          <w:p w14:paraId="21B8F967" w14:textId="4824F4F5" w:rsidR="39D30E45" w:rsidRDefault="39D30E45" w:rsidP="4D27F4D1">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2</w:t>
            </w:r>
          </w:p>
        </w:tc>
      </w:tr>
    </w:tbl>
    <w:p w14:paraId="2E3EA739" w14:textId="745C224C" w:rsidR="36E45F55" w:rsidRDefault="1C728941" w:rsidP="4D27F4D1">
      <w:pPr>
        <w:jc w:val="both"/>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i/>
          <w:iCs/>
          <w:color w:val="000000" w:themeColor="text1"/>
          <w:sz w:val="24"/>
          <w:szCs w:val="24"/>
        </w:rPr>
        <w:t>Note:</w:t>
      </w:r>
      <w:r w:rsidRPr="4D27F4D1">
        <w:rPr>
          <w:rFonts w:ascii="Times New Roman" w:eastAsia="Times New Roman" w:hAnsi="Times New Roman" w:cs="Times New Roman"/>
          <w:color w:val="000000" w:themeColor="text1"/>
          <w:sz w:val="24"/>
          <w:szCs w:val="24"/>
        </w:rPr>
        <w:t xml:space="preserve"> Student should study a total of 2 hours</w:t>
      </w:r>
    </w:p>
    <w:p w14:paraId="7B762C73" w14:textId="08CC41A5" w:rsidR="2BAA38DD" w:rsidRDefault="005078DF" w:rsidP="36E45F55">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List B: </w:t>
      </w:r>
      <w:r w:rsidR="5254424B" w:rsidRPr="4D27F4D1">
        <w:rPr>
          <w:rFonts w:ascii="Times New Roman" w:eastAsia="Times New Roman" w:hAnsi="Times New Roman" w:cs="Times New Roman"/>
          <w:b/>
          <w:bCs/>
          <w:color w:val="000000" w:themeColor="text1"/>
          <w:sz w:val="24"/>
          <w:szCs w:val="24"/>
        </w:rPr>
        <w:t xml:space="preserve">Compulsory </w:t>
      </w:r>
      <w:r w:rsidR="2BAA38DD" w:rsidRPr="4D27F4D1">
        <w:rPr>
          <w:rFonts w:ascii="Times New Roman" w:eastAsia="Times New Roman" w:hAnsi="Times New Roman" w:cs="Times New Roman"/>
          <w:b/>
          <w:bCs/>
          <w:color w:val="000000" w:themeColor="text1"/>
          <w:sz w:val="24"/>
          <w:szCs w:val="24"/>
        </w:rPr>
        <w:t xml:space="preserve">Courses </w:t>
      </w:r>
    </w:p>
    <w:p w14:paraId="4966AD0B" w14:textId="0341B11E" w:rsidR="2BAA38DD" w:rsidRDefault="00000000" w:rsidP="4D27F4D1">
      <w:pPr>
        <w:jc w:val="both"/>
        <w:rPr>
          <w:rFonts w:ascii="Times New Roman" w:eastAsia="Times New Roman" w:hAnsi="Times New Roman" w:cs="Times New Roman"/>
          <w:b/>
          <w:bCs/>
          <w:i/>
          <w:iCs/>
          <w:color w:val="000000" w:themeColor="text1"/>
          <w:sz w:val="24"/>
          <w:szCs w:val="24"/>
        </w:rPr>
      </w:pPr>
      <w:hyperlink w:anchor="_Compulsory_Courses_(Criticism" w:history="1">
        <w:r w:rsidR="3D9D186C" w:rsidRPr="00C773A1">
          <w:rPr>
            <w:rStyle w:val="Hyperlink"/>
            <w:rFonts w:ascii="Times New Roman" w:eastAsia="Times New Roman" w:hAnsi="Times New Roman" w:cs="Times New Roman"/>
            <w:b/>
            <w:bCs/>
            <w:i/>
            <w:iCs/>
            <w:sz w:val="24"/>
            <w:szCs w:val="24"/>
          </w:rPr>
          <w:t xml:space="preserve">Compulsory </w:t>
        </w:r>
        <w:r w:rsidR="2BAA38DD" w:rsidRPr="00C773A1">
          <w:rPr>
            <w:rStyle w:val="Hyperlink"/>
            <w:rFonts w:ascii="Times New Roman" w:eastAsia="Times New Roman" w:hAnsi="Times New Roman" w:cs="Times New Roman"/>
            <w:b/>
            <w:bCs/>
            <w:i/>
            <w:iCs/>
            <w:sz w:val="24"/>
            <w:szCs w:val="24"/>
          </w:rPr>
          <w:t xml:space="preserve">Courses of </w:t>
        </w:r>
        <w:r w:rsidR="7CF96FBD" w:rsidRPr="00C773A1">
          <w:rPr>
            <w:rStyle w:val="Hyperlink"/>
            <w:rFonts w:ascii="Times New Roman" w:eastAsia="Times New Roman" w:hAnsi="Times New Roman" w:cs="Times New Roman"/>
            <w:b/>
            <w:bCs/>
            <w:i/>
            <w:iCs/>
            <w:sz w:val="24"/>
            <w:szCs w:val="24"/>
          </w:rPr>
          <w:t>Criticism</w:t>
        </w:r>
      </w:hyperlink>
      <w:r w:rsidR="7CF96FBD" w:rsidRPr="4D27F4D1">
        <w:rPr>
          <w:rFonts w:ascii="Times New Roman" w:eastAsia="Times New Roman" w:hAnsi="Times New Roman" w:cs="Times New Roman"/>
          <w:b/>
          <w:bCs/>
          <w:i/>
          <w:iCs/>
          <w:color w:val="000000" w:themeColor="text1"/>
          <w:sz w:val="24"/>
          <w:szCs w:val="24"/>
        </w:rPr>
        <w:t xml:space="preserve"> </w:t>
      </w:r>
    </w:p>
    <w:tbl>
      <w:tblPr>
        <w:tblStyle w:val="TableGrid"/>
        <w:tblW w:w="0" w:type="auto"/>
        <w:tblLayout w:type="fixed"/>
        <w:tblLook w:val="06A0" w:firstRow="1" w:lastRow="0" w:firstColumn="1" w:lastColumn="0" w:noHBand="1" w:noVBand="1"/>
      </w:tblPr>
      <w:tblGrid>
        <w:gridCol w:w="1695"/>
        <w:gridCol w:w="4545"/>
        <w:gridCol w:w="3120"/>
      </w:tblGrid>
      <w:tr w:rsidR="36E45F55" w14:paraId="3D9BC3E6" w14:textId="77777777" w:rsidTr="4D27F4D1">
        <w:trPr>
          <w:trHeight w:val="300"/>
        </w:trPr>
        <w:tc>
          <w:tcPr>
            <w:tcW w:w="1695" w:type="dxa"/>
            <w:shd w:val="clear" w:color="auto" w:fill="2F5496" w:themeFill="accent1" w:themeFillShade="BF"/>
            <w:vAlign w:val="center"/>
          </w:tcPr>
          <w:p w14:paraId="463E1176" w14:textId="16581098"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Course Code</w:t>
            </w:r>
          </w:p>
        </w:tc>
        <w:tc>
          <w:tcPr>
            <w:tcW w:w="4545" w:type="dxa"/>
            <w:shd w:val="clear" w:color="auto" w:fill="2F5496" w:themeFill="accent1" w:themeFillShade="BF"/>
            <w:vAlign w:val="center"/>
          </w:tcPr>
          <w:p w14:paraId="59BDE4E6" w14:textId="4E69E498"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Course Title</w:t>
            </w:r>
          </w:p>
        </w:tc>
        <w:tc>
          <w:tcPr>
            <w:tcW w:w="3120" w:type="dxa"/>
            <w:shd w:val="clear" w:color="auto" w:fill="2F5496" w:themeFill="accent1" w:themeFillShade="BF"/>
            <w:vAlign w:val="center"/>
          </w:tcPr>
          <w:p w14:paraId="7E91F5E6" w14:textId="54E416C1"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Credit Hours</w:t>
            </w:r>
          </w:p>
        </w:tc>
      </w:tr>
      <w:tr w:rsidR="36E45F55" w14:paraId="1C9739EE" w14:textId="77777777" w:rsidTr="4D27F4D1">
        <w:trPr>
          <w:trHeight w:val="300"/>
        </w:trPr>
        <w:tc>
          <w:tcPr>
            <w:tcW w:w="1695" w:type="dxa"/>
          </w:tcPr>
          <w:p w14:paraId="509B28C6" w14:textId="6C7AB5EB" w:rsidR="36E45F55" w:rsidRDefault="30D71C02" w:rsidP="4D27F4D1">
            <w:pPr>
              <w:spacing w:line="259" w:lineRule="auto"/>
            </w:pPr>
            <w:r w:rsidRPr="4D27F4D1">
              <w:rPr>
                <w:rFonts w:ascii="Times New Roman" w:eastAsia="Times New Roman" w:hAnsi="Times New Roman" w:cs="Times New Roman"/>
                <w:sz w:val="24"/>
                <w:szCs w:val="24"/>
              </w:rPr>
              <w:t>ENGL527</w:t>
            </w:r>
          </w:p>
        </w:tc>
        <w:tc>
          <w:tcPr>
            <w:tcW w:w="4545" w:type="dxa"/>
          </w:tcPr>
          <w:p w14:paraId="3F162B25" w14:textId="65BD6788" w:rsidR="36E45F55" w:rsidRDefault="5DCDA40F" w:rsidP="4D27F4D1">
            <w:pPr>
              <w:spacing w:line="259" w:lineRule="auto"/>
            </w:pPr>
            <w:r w:rsidRPr="4D27F4D1">
              <w:rPr>
                <w:rFonts w:ascii="Times New Roman" w:eastAsia="Times New Roman" w:hAnsi="Times New Roman" w:cs="Times New Roman"/>
                <w:sz w:val="24"/>
                <w:szCs w:val="24"/>
              </w:rPr>
              <w:t>Stylistic Analysis</w:t>
            </w:r>
          </w:p>
        </w:tc>
        <w:tc>
          <w:tcPr>
            <w:tcW w:w="3120" w:type="dxa"/>
            <w:vAlign w:val="center"/>
          </w:tcPr>
          <w:p w14:paraId="20835CC2" w14:textId="39AFB4A5" w:rsidR="36E45F55" w:rsidRDefault="192790C6" w:rsidP="36E45F55">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3</w:t>
            </w:r>
          </w:p>
        </w:tc>
      </w:tr>
      <w:tr w:rsidR="36E45F55" w14:paraId="67BBE28D" w14:textId="77777777" w:rsidTr="4D27F4D1">
        <w:trPr>
          <w:trHeight w:val="300"/>
        </w:trPr>
        <w:tc>
          <w:tcPr>
            <w:tcW w:w="1695" w:type="dxa"/>
          </w:tcPr>
          <w:p w14:paraId="5FDA8F4E" w14:textId="5A002FA5" w:rsidR="36E45F55" w:rsidRDefault="04D8F0C6" w:rsidP="4D27F4D1">
            <w:pPr>
              <w:spacing w:line="259" w:lineRule="auto"/>
            </w:pPr>
            <w:r w:rsidRPr="4D27F4D1">
              <w:rPr>
                <w:rFonts w:ascii="Times New Roman" w:eastAsia="Times New Roman" w:hAnsi="Times New Roman" w:cs="Times New Roman"/>
                <w:sz w:val="24"/>
                <w:szCs w:val="24"/>
              </w:rPr>
              <w:t>ENGL528</w:t>
            </w:r>
          </w:p>
        </w:tc>
        <w:tc>
          <w:tcPr>
            <w:tcW w:w="4545" w:type="dxa"/>
          </w:tcPr>
          <w:p w14:paraId="7F95D579" w14:textId="0C119F63" w:rsidR="36E45F55" w:rsidRDefault="2C3A4785" w:rsidP="4D27F4D1">
            <w:pPr>
              <w:spacing w:line="259" w:lineRule="auto"/>
            </w:pPr>
            <w:r w:rsidRPr="4D27F4D1">
              <w:rPr>
                <w:rFonts w:ascii="Times New Roman" w:eastAsia="Times New Roman" w:hAnsi="Times New Roman" w:cs="Times New Roman"/>
                <w:sz w:val="24"/>
                <w:szCs w:val="24"/>
              </w:rPr>
              <w:t>20</w:t>
            </w:r>
            <w:r w:rsidRPr="4D27F4D1">
              <w:rPr>
                <w:rFonts w:ascii="Times New Roman" w:eastAsia="Times New Roman" w:hAnsi="Times New Roman" w:cs="Times New Roman"/>
                <w:sz w:val="24"/>
                <w:szCs w:val="24"/>
                <w:vertAlign w:val="superscript"/>
              </w:rPr>
              <w:t>th</w:t>
            </w:r>
            <w:r w:rsidR="29CE4756" w:rsidRPr="4D27F4D1">
              <w:rPr>
                <w:rFonts w:ascii="Times New Roman" w:eastAsia="Times New Roman" w:hAnsi="Times New Roman" w:cs="Times New Roman"/>
                <w:sz w:val="24"/>
                <w:szCs w:val="24"/>
              </w:rPr>
              <w:t xml:space="preserve"> </w:t>
            </w:r>
            <w:r w:rsidRPr="4D27F4D1">
              <w:rPr>
                <w:rFonts w:ascii="Times New Roman" w:eastAsia="Times New Roman" w:hAnsi="Times New Roman" w:cs="Times New Roman"/>
                <w:sz w:val="24"/>
                <w:szCs w:val="24"/>
              </w:rPr>
              <w:t>and 21</w:t>
            </w:r>
            <w:r w:rsidRPr="4D27F4D1">
              <w:rPr>
                <w:rFonts w:ascii="Times New Roman" w:eastAsia="Times New Roman" w:hAnsi="Times New Roman" w:cs="Times New Roman"/>
                <w:sz w:val="24"/>
                <w:szCs w:val="24"/>
                <w:vertAlign w:val="superscript"/>
              </w:rPr>
              <w:t>st</w:t>
            </w:r>
            <w:r w:rsidR="2D6F4EA1" w:rsidRPr="4D27F4D1">
              <w:rPr>
                <w:rFonts w:ascii="Times New Roman" w:eastAsia="Times New Roman" w:hAnsi="Times New Roman" w:cs="Times New Roman"/>
                <w:sz w:val="24"/>
                <w:szCs w:val="24"/>
              </w:rPr>
              <w:t xml:space="preserve"> </w:t>
            </w:r>
            <w:r w:rsidRPr="4D27F4D1">
              <w:rPr>
                <w:rFonts w:ascii="Times New Roman" w:eastAsia="Times New Roman" w:hAnsi="Times New Roman" w:cs="Times New Roman"/>
                <w:sz w:val="24"/>
                <w:szCs w:val="24"/>
              </w:rPr>
              <w:t>centuries Critical and Cultural Theories</w:t>
            </w:r>
          </w:p>
        </w:tc>
        <w:tc>
          <w:tcPr>
            <w:tcW w:w="3120" w:type="dxa"/>
            <w:vAlign w:val="center"/>
          </w:tcPr>
          <w:p w14:paraId="6A8F5527" w14:textId="1C98C46A" w:rsidR="36E45F55" w:rsidRDefault="4F446CD4" w:rsidP="36E45F55">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3</w:t>
            </w:r>
          </w:p>
        </w:tc>
      </w:tr>
      <w:tr w:rsidR="36E45F55" w14:paraId="72B79613" w14:textId="77777777" w:rsidTr="4D27F4D1">
        <w:trPr>
          <w:trHeight w:val="300"/>
        </w:trPr>
        <w:tc>
          <w:tcPr>
            <w:tcW w:w="1695" w:type="dxa"/>
          </w:tcPr>
          <w:p w14:paraId="1C468218" w14:textId="75B88362" w:rsidR="36E45F55" w:rsidRDefault="654462C4" w:rsidP="4D27F4D1">
            <w:pPr>
              <w:spacing w:line="259" w:lineRule="auto"/>
            </w:pPr>
            <w:r w:rsidRPr="4D27F4D1">
              <w:rPr>
                <w:rFonts w:ascii="Times New Roman" w:eastAsia="Times New Roman" w:hAnsi="Times New Roman" w:cs="Times New Roman"/>
                <w:sz w:val="24"/>
                <w:szCs w:val="24"/>
              </w:rPr>
              <w:t>ENGL529</w:t>
            </w:r>
          </w:p>
        </w:tc>
        <w:tc>
          <w:tcPr>
            <w:tcW w:w="4545" w:type="dxa"/>
          </w:tcPr>
          <w:p w14:paraId="1689F0ED" w14:textId="65FAEEB2" w:rsidR="36E45F55" w:rsidRDefault="77FBFFFF" w:rsidP="4D27F4D1">
            <w:pPr>
              <w:spacing w:line="259" w:lineRule="auto"/>
            </w:pPr>
            <w:r w:rsidRPr="4D27F4D1">
              <w:rPr>
                <w:rFonts w:ascii="Times New Roman" w:eastAsia="Times New Roman" w:hAnsi="Times New Roman" w:cs="Times New Roman"/>
                <w:sz w:val="24"/>
                <w:szCs w:val="24"/>
              </w:rPr>
              <w:t>World Literature in English</w:t>
            </w:r>
          </w:p>
        </w:tc>
        <w:tc>
          <w:tcPr>
            <w:tcW w:w="3120" w:type="dxa"/>
            <w:vAlign w:val="center"/>
          </w:tcPr>
          <w:p w14:paraId="0D452A5C" w14:textId="001F076C"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2</w:t>
            </w:r>
          </w:p>
        </w:tc>
      </w:tr>
    </w:tbl>
    <w:p w14:paraId="56C18925" w14:textId="0DAD4036" w:rsidR="2BAA38DD" w:rsidRDefault="2BAA38DD" w:rsidP="4D27F4D1">
      <w:pP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i/>
          <w:iCs/>
          <w:color w:val="000000" w:themeColor="text1"/>
          <w:sz w:val="24"/>
          <w:szCs w:val="24"/>
        </w:rPr>
        <w:t>Note:</w:t>
      </w:r>
      <w:r w:rsidRPr="4D27F4D1">
        <w:rPr>
          <w:rFonts w:ascii="Times New Roman" w:eastAsia="Times New Roman" w:hAnsi="Times New Roman" w:cs="Times New Roman"/>
          <w:color w:val="000000" w:themeColor="text1"/>
          <w:sz w:val="24"/>
          <w:szCs w:val="24"/>
        </w:rPr>
        <w:t xml:space="preserve"> Student should study a total of </w:t>
      </w:r>
      <w:r w:rsidR="7BC4FBD9" w:rsidRPr="4D27F4D1">
        <w:rPr>
          <w:rFonts w:ascii="Times New Roman" w:eastAsia="Times New Roman" w:hAnsi="Times New Roman" w:cs="Times New Roman"/>
          <w:color w:val="000000" w:themeColor="text1"/>
          <w:sz w:val="24"/>
          <w:szCs w:val="24"/>
        </w:rPr>
        <w:t>8</w:t>
      </w:r>
      <w:r w:rsidRPr="4D27F4D1">
        <w:rPr>
          <w:rFonts w:ascii="Times New Roman" w:eastAsia="Times New Roman" w:hAnsi="Times New Roman" w:cs="Times New Roman"/>
          <w:color w:val="000000" w:themeColor="text1"/>
          <w:sz w:val="24"/>
          <w:szCs w:val="24"/>
        </w:rPr>
        <w:t xml:space="preserve"> hours</w:t>
      </w:r>
    </w:p>
    <w:p w14:paraId="69ED2FF3" w14:textId="7A0D5F04" w:rsidR="2BAA38DD" w:rsidRDefault="00000000" w:rsidP="4D27F4D1">
      <w:pPr>
        <w:rPr>
          <w:rFonts w:ascii="Times New Roman" w:eastAsia="Times New Roman" w:hAnsi="Times New Roman" w:cs="Times New Roman"/>
          <w:i/>
          <w:iCs/>
          <w:color w:val="000000" w:themeColor="text1"/>
          <w:sz w:val="24"/>
          <w:szCs w:val="24"/>
        </w:rPr>
      </w:pPr>
      <w:hyperlink w:anchor="_Compulsory_Courses_(Poetry" w:history="1">
        <w:r w:rsidR="0686BEE1" w:rsidRPr="00C773A1">
          <w:rPr>
            <w:rStyle w:val="Hyperlink"/>
            <w:rFonts w:ascii="Times New Roman" w:eastAsia="Times New Roman" w:hAnsi="Times New Roman" w:cs="Times New Roman"/>
            <w:b/>
            <w:bCs/>
            <w:i/>
            <w:iCs/>
            <w:sz w:val="24"/>
            <w:szCs w:val="24"/>
          </w:rPr>
          <w:t xml:space="preserve">Compulsory Courses of </w:t>
        </w:r>
        <w:r w:rsidR="022B923E" w:rsidRPr="00C773A1">
          <w:rPr>
            <w:rStyle w:val="Hyperlink"/>
            <w:rFonts w:ascii="Times New Roman" w:eastAsia="Times New Roman" w:hAnsi="Times New Roman" w:cs="Times New Roman"/>
            <w:b/>
            <w:bCs/>
            <w:i/>
            <w:iCs/>
            <w:sz w:val="24"/>
            <w:szCs w:val="24"/>
          </w:rPr>
          <w:t>Poetry</w:t>
        </w:r>
      </w:hyperlink>
    </w:p>
    <w:tbl>
      <w:tblPr>
        <w:tblStyle w:val="TableGrid"/>
        <w:tblW w:w="0" w:type="auto"/>
        <w:tblLook w:val="06A0" w:firstRow="1" w:lastRow="0" w:firstColumn="1" w:lastColumn="0" w:noHBand="1" w:noVBand="1"/>
      </w:tblPr>
      <w:tblGrid>
        <w:gridCol w:w="1694"/>
        <w:gridCol w:w="4540"/>
        <w:gridCol w:w="3116"/>
      </w:tblGrid>
      <w:tr w:rsidR="4D27F4D1" w14:paraId="7CD8CE77" w14:textId="77777777" w:rsidTr="4D27F4D1">
        <w:trPr>
          <w:trHeight w:val="300"/>
        </w:trPr>
        <w:tc>
          <w:tcPr>
            <w:tcW w:w="1695" w:type="dxa"/>
            <w:shd w:val="clear" w:color="auto" w:fill="2F5496" w:themeFill="accent1" w:themeFillShade="BF"/>
            <w:vAlign w:val="center"/>
          </w:tcPr>
          <w:p w14:paraId="0FD3F61E" w14:textId="16581098" w:rsidR="4D27F4D1" w:rsidRDefault="4D27F4D1" w:rsidP="4D27F4D1">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b/>
                <w:bCs/>
                <w:sz w:val="24"/>
                <w:szCs w:val="24"/>
              </w:rPr>
              <w:t>Course Code</w:t>
            </w:r>
          </w:p>
        </w:tc>
        <w:tc>
          <w:tcPr>
            <w:tcW w:w="4545" w:type="dxa"/>
            <w:shd w:val="clear" w:color="auto" w:fill="2F5496" w:themeFill="accent1" w:themeFillShade="BF"/>
            <w:vAlign w:val="center"/>
          </w:tcPr>
          <w:p w14:paraId="4634E374" w14:textId="4E69E498" w:rsidR="4D27F4D1" w:rsidRDefault="4D27F4D1" w:rsidP="4D27F4D1">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b/>
                <w:bCs/>
                <w:sz w:val="24"/>
                <w:szCs w:val="24"/>
              </w:rPr>
              <w:t>Course Title</w:t>
            </w:r>
          </w:p>
        </w:tc>
        <w:tc>
          <w:tcPr>
            <w:tcW w:w="3120" w:type="dxa"/>
            <w:shd w:val="clear" w:color="auto" w:fill="2F5496" w:themeFill="accent1" w:themeFillShade="BF"/>
            <w:vAlign w:val="center"/>
          </w:tcPr>
          <w:p w14:paraId="4D43B0CA" w14:textId="54E416C1" w:rsidR="4D27F4D1" w:rsidRDefault="4D27F4D1" w:rsidP="4D27F4D1">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b/>
                <w:bCs/>
                <w:sz w:val="24"/>
                <w:szCs w:val="24"/>
              </w:rPr>
              <w:t>Credit Hours</w:t>
            </w:r>
          </w:p>
        </w:tc>
      </w:tr>
      <w:tr w:rsidR="4D27F4D1" w14:paraId="29F12DB6" w14:textId="77777777" w:rsidTr="4D27F4D1">
        <w:trPr>
          <w:trHeight w:val="300"/>
        </w:trPr>
        <w:tc>
          <w:tcPr>
            <w:tcW w:w="1695" w:type="dxa"/>
          </w:tcPr>
          <w:p w14:paraId="3EC857A9" w14:textId="22BADAC3" w:rsidR="19BC53A4" w:rsidRDefault="19BC53A4" w:rsidP="4D27F4D1">
            <w:pPr>
              <w:spacing w:line="259" w:lineRule="auto"/>
            </w:pPr>
            <w:r w:rsidRPr="4D27F4D1">
              <w:rPr>
                <w:rFonts w:ascii="Times New Roman" w:eastAsia="Times New Roman" w:hAnsi="Times New Roman" w:cs="Times New Roman"/>
                <w:sz w:val="24"/>
                <w:szCs w:val="24"/>
              </w:rPr>
              <w:t>ENGL531</w:t>
            </w:r>
          </w:p>
        </w:tc>
        <w:tc>
          <w:tcPr>
            <w:tcW w:w="4545" w:type="dxa"/>
          </w:tcPr>
          <w:p w14:paraId="3F787751" w14:textId="5C237201" w:rsidR="1F9EB7E6" w:rsidRDefault="1F9EB7E6" w:rsidP="4D27F4D1">
            <w:pPr>
              <w:spacing w:line="259" w:lineRule="auto"/>
            </w:pPr>
            <w:r w:rsidRPr="4D27F4D1">
              <w:rPr>
                <w:rFonts w:ascii="Times New Roman" w:eastAsia="Times New Roman" w:hAnsi="Times New Roman" w:cs="Times New Roman"/>
                <w:sz w:val="24"/>
                <w:szCs w:val="24"/>
              </w:rPr>
              <w:t>Modern British/American Poetry</w:t>
            </w:r>
          </w:p>
        </w:tc>
        <w:tc>
          <w:tcPr>
            <w:tcW w:w="3120" w:type="dxa"/>
            <w:vAlign w:val="center"/>
          </w:tcPr>
          <w:p w14:paraId="7AE561E4" w14:textId="58F1994B" w:rsidR="3B4B8D52" w:rsidRDefault="3B4B8D52" w:rsidP="4D27F4D1">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3</w:t>
            </w:r>
          </w:p>
        </w:tc>
      </w:tr>
      <w:tr w:rsidR="4D27F4D1" w14:paraId="0D9727AB" w14:textId="77777777" w:rsidTr="4D27F4D1">
        <w:trPr>
          <w:trHeight w:val="300"/>
        </w:trPr>
        <w:tc>
          <w:tcPr>
            <w:tcW w:w="1695" w:type="dxa"/>
          </w:tcPr>
          <w:p w14:paraId="1A33BB21" w14:textId="696F35A1" w:rsidR="1ECFDC9A" w:rsidRDefault="1ECFDC9A" w:rsidP="4D27F4D1">
            <w:pPr>
              <w:spacing w:line="259" w:lineRule="auto"/>
            </w:pPr>
            <w:r w:rsidRPr="4D27F4D1">
              <w:rPr>
                <w:rFonts w:ascii="Times New Roman" w:eastAsia="Times New Roman" w:hAnsi="Times New Roman" w:cs="Times New Roman"/>
                <w:sz w:val="24"/>
                <w:szCs w:val="24"/>
              </w:rPr>
              <w:t>ENGL532</w:t>
            </w:r>
          </w:p>
        </w:tc>
        <w:tc>
          <w:tcPr>
            <w:tcW w:w="4545" w:type="dxa"/>
          </w:tcPr>
          <w:p w14:paraId="7522DEFF" w14:textId="01C3F7AE" w:rsidR="65E5480C" w:rsidRDefault="65E5480C" w:rsidP="4D27F4D1">
            <w:pPr>
              <w:spacing w:line="259" w:lineRule="auto"/>
            </w:pPr>
            <w:r w:rsidRPr="4D27F4D1">
              <w:rPr>
                <w:rFonts w:ascii="Times New Roman" w:eastAsia="Times New Roman" w:hAnsi="Times New Roman" w:cs="Times New Roman"/>
                <w:sz w:val="24"/>
                <w:szCs w:val="24"/>
              </w:rPr>
              <w:t>Theory of Poetry</w:t>
            </w:r>
          </w:p>
        </w:tc>
        <w:tc>
          <w:tcPr>
            <w:tcW w:w="3120" w:type="dxa"/>
            <w:vAlign w:val="center"/>
          </w:tcPr>
          <w:p w14:paraId="4F943E1E" w14:textId="42BB9DC6" w:rsidR="3B4B8D52" w:rsidRDefault="3B4B8D52" w:rsidP="4D27F4D1">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3</w:t>
            </w:r>
          </w:p>
        </w:tc>
      </w:tr>
      <w:tr w:rsidR="4D27F4D1" w14:paraId="03292DD3" w14:textId="77777777" w:rsidTr="4D27F4D1">
        <w:trPr>
          <w:trHeight w:val="300"/>
        </w:trPr>
        <w:tc>
          <w:tcPr>
            <w:tcW w:w="1695" w:type="dxa"/>
          </w:tcPr>
          <w:p w14:paraId="2E44F776" w14:textId="48E478A9" w:rsidR="77B356C8" w:rsidRDefault="77B356C8" w:rsidP="4D27F4D1">
            <w:pPr>
              <w:spacing w:line="259" w:lineRule="auto"/>
            </w:pPr>
            <w:r w:rsidRPr="4D27F4D1">
              <w:rPr>
                <w:rFonts w:ascii="Times New Roman" w:eastAsia="Times New Roman" w:hAnsi="Times New Roman" w:cs="Times New Roman"/>
                <w:sz w:val="24"/>
                <w:szCs w:val="24"/>
              </w:rPr>
              <w:t>ENGL533</w:t>
            </w:r>
          </w:p>
        </w:tc>
        <w:tc>
          <w:tcPr>
            <w:tcW w:w="4545" w:type="dxa"/>
          </w:tcPr>
          <w:p w14:paraId="1071A1C5" w14:textId="5ECF865E" w:rsidR="47147D07" w:rsidRDefault="47147D07" w:rsidP="4D27F4D1">
            <w:pPr>
              <w:spacing w:line="259" w:lineRule="auto"/>
            </w:pPr>
            <w:r w:rsidRPr="4D27F4D1">
              <w:rPr>
                <w:rFonts w:ascii="Times New Roman" w:eastAsia="Times New Roman" w:hAnsi="Times New Roman" w:cs="Times New Roman"/>
                <w:sz w:val="24"/>
                <w:szCs w:val="24"/>
              </w:rPr>
              <w:t>The Study of one Great Poet (e.g.: Chaucer – Milton – Others)</w:t>
            </w:r>
          </w:p>
        </w:tc>
        <w:tc>
          <w:tcPr>
            <w:tcW w:w="3120" w:type="dxa"/>
            <w:vAlign w:val="center"/>
          </w:tcPr>
          <w:p w14:paraId="02BED505" w14:textId="620517BF" w:rsidR="59B76780" w:rsidRDefault="59B76780" w:rsidP="4D27F4D1">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2</w:t>
            </w:r>
          </w:p>
        </w:tc>
      </w:tr>
    </w:tbl>
    <w:p w14:paraId="3EBA934D" w14:textId="392E414D" w:rsidR="2BAA38DD" w:rsidRDefault="73C2EA6B" w:rsidP="4D27F4D1">
      <w:pP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i/>
          <w:iCs/>
          <w:color w:val="000000" w:themeColor="text1"/>
          <w:sz w:val="24"/>
          <w:szCs w:val="24"/>
        </w:rPr>
        <w:t>Note:</w:t>
      </w:r>
      <w:r w:rsidRPr="4D27F4D1">
        <w:rPr>
          <w:rFonts w:ascii="Times New Roman" w:eastAsia="Times New Roman" w:hAnsi="Times New Roman" w:cs="Times New Roman"/>
          <w:color w:val="000000" w:themeColor="text1"/>
          <w:sz w:val="24"/>
          <w:szCs w:val="24"/>
        </w:rPr>
        <w:t xml:space="preserve"> Student should study a total of 8 hours</w:t>
      </w:r>
    </w:p>
    <w:p w14:paraId="03067F91" w14:textId="404EAC13" w:rsidR="2BAA38DD" w:rsidRDefault="00000000" w:rsidP="4D27F4D1">
      <w:pPr>
        <w:rPr>
          <w:rFonts w:ascii="Times New Roman" w:eastAsia="Times New Roman" w:hAnsi="Times New Roman" w:cs="Times New Roman"/>
          <w:i/>
          <w:iCs/>
          <w:color w:val="000000" w:themeColor="text1"/>
          <w:sz w:val="24"/>
          <w:szCs w:val="24"/>
        </w:rPr>
      </w:pPr>
      <w:hyperlink w:anchor="_Compulsory_Courses_(Drama" w:history="1">
        <w:r w:rsidR="0686BEE1" w:rsidRPr="00C773A1">
          <w:rPr>
            <w:rStyle w:val="Hyperlink"/>
            <w:rFonts w:ascii="Times New Roman" w:eastAsia="Times New Roman" w:hAnsi="Times New Roman" w:cs="Times New Roman"/>
            <w:b/>
            <w:bCs/>
            <w:i/>
            <w:iCs/>
            <w:sz w:val="24"/>
            <w:szCs w:val="24"/>
          </w:rPr>
          <w:t xml:space="preserve">Compulsory Courses of </w:t>
        </w:r>
        <w:r w:rsidR="13D9EF62" w:rsidRPr="00C773A1">
          <w:rPr>
            <w:rStyle w:val="Hyperlink"/>
            <w:rFonts w:ascii="Times New Roman" w:eastAsia="Times New Roman" w:hAnsi="Times New Roman" w:cs="Times New Roman"/>
            <w:b/>
            <w:bCs/>
            <w:i/>
            <w:iCs/>
            <w:sz w:val="24"/>
            <w:szCs w:val="24"/>
          </w:rPr>
          <w:t>Drama</w:t>
        </w:r>
      </w:hyperlink>
    </w:p>
    <w:tbl>
      <w:tblPr>
        <w:tblStyle w:val="TableGrid"/>
        <w:tblW w:w="0" w:type="auto"/>
        <w:tblLook w:val="06A0" w:firstRow="1" w:lastRow="0" w:firstColumn="1" w:lastColumn="0" w:noHBand="1" w:noVBand="1"/>
      </w:tblPr>
      <w:tblGrid>
        <w:gridCol w:w="1694"/>
        <w:gridCol w:w="4540"/>
        <w:gridCol w:w="3116"/>
      </w:tblGrid>
      <w:tr w:rsidR="4D27F4D1" w14:paraId="1D3157E8" w14:textId="77777777" w:rsidTr="4D27F4D1">
        <w:trPr>
          <w:trHeight w:val="300"/>
        </w:trPr>
        <w:tc>
          <w:tcPr>
            <w:tcW w:w="1695" w:type="dxa"/>
            <w:shd w:val="clear" w:color="auto" w:fill="2F5496" w:themeFill="accent1" w:themeFillShade="BF"/>
            <w:vAlign w:val="center"/>
          </w:tcPr>
          <w:p w14:paraId="17BDADDC" w14:textId="16581098" w:rsidR="4D27F4D1" w:rsidRDefault="4D27F4D1" w:rsidP="4D27F4D1">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b/>
                <w:bCs/>
                <w:sz w:val="24"/>
                <w:szCs w:val="24"/>
              </w:rPr>
              <w:t>Course Code</w:t>
            </w:r>
          </w:p>
        </w:tc>
        <w:tc>
          <w:tcPr>
            <w:tcW w:w="4545" w:type="dxa"/>
            <w:shd w:val="clear" w:color="auto" w:fill="2F5496" w:themeFill="accent1" w:themeFillShade="BF"/>
            <w:vAlign w:val="center"/>
          </w:tcPr>
          <w:p w14:paraId="60588F82" w14:textId="4E69E498" w:rsidR="4D27F4D1" w:rsidRDefault="4D27F4D1" w:rsidP="4D27F4D1">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b/>
                <w:bCs/>
                <w:sz w:val="24"/>
                <w:szCs w:val="24"/>
              </w:rPr>
              <w:t>Course Title</w:t>
            </w:r>
          </w:p>
        </w:tc>
        <w:tc>
          <w:tcPr>
            <w:tcW w:w="3120" w:type="dxa"/>
            <w:shd w:val="clear" w:color="auto" w:fill="2F5496" w:themeFill="accent1" w:themeFillShade="BF"/>
            <w:vAlign w:val="center"/>
          </w:tcPr>
          <w:p w14:paraId="26C2D888" w14:textId="54E416C1" w:rsidR="4D27F4D1" w:rsidRDefault="4D27F4D1" w:rsidP="4D27F4D1">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b/>
                <w:bCs/>
                <w:sz w:val="24"/>
                <w:szCs w:val="24"/>
              </w:rPr>
              <w:t>Credit Hours</w:t>
            </w:r>
          </w:p>
        </w:tc>
      </w:tr>
      <w:tr w:rsidR="4D27F4D1" w14:paraId="3C0BD4A4" w14:textId="77777777" w:rsidTr="4D27F4D1">
        <w:trPr>
          <w:trHeight w:val="300"/>
        </w:trPr>
        <w:tc>
          <w:tcPr>
            <w:tcW w:w="1695" w:type="dxa"/>
          </w:tcPr>
          <w:p w14:paraId="179CC573" w14:textId="391A7C6C" w:rsidR="2B6AB0C8" w:rsidRDefault="2B6AB0C8" w:rsidP="4D27F4D1">
            <w:pPr>
              <w:spacing w:line="259" w:lineRule="auto"/>
            </w:pPr>
            <w:r w:rsidRPr="4D27F4D1">
              <w:rPr>
                <w:rFonts w:ascii="Times New Roman" w:eastAsia="Times New Roman" w:hAnsi="Times New Roman" w:cs="Times New Roman"/>
                <w:sz w:val="24"/>
                <w:szCs w:val="24"/>
              </w:rPr>
              <w:t>ENGL534</w:t>
            </w:r>
          </w:p>
        </w:tc>
        <w:tc>
          <w:tcPr>
            <w:tcW w:w="4545" w:type="dxa"/>
          </w:tcPr>
          <w:p w14:paraId="5165E56E" w14:textId="310EED52" w:rsidR="3D960FB0" w:rsidRDefault="3D960FB0" w:rsidP="4D27F4D1">
            <w:pPr>
              <w:spacing w:line="259" w:lineRule="auto"/>
            </w:pPr>
            <w:r w:rsidRPr="4D27F4D1">
              <w:rPr>
                <w:rFonts w:ascii="Times New Roman" w:eastAsia="Times New Roman" w:hAnsi="Times New Roman" w:cs="Times New Roman"/>
                <w:sz w:val="24"/>
                <w:szCs w:val="24"/>
              </w:rPr>
              <w:t>Modern Irish Drama</w:t>
            </w:r>
          </w:p>
        </w:tc>
        <w:tc>
          <w:tcPr>
            <w:tcW w:w="3120" w:type="dxa"/>
            <w:vAlign w:val="center"/>
          </w:tcPr>
          <w:p w14:paraId="59069387" w14:textId="0D872DE7" w:rsidR="1F60F623" w:rsidRDefault="1F60F623" w:rsidP="4D27F4D1">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3</w:t>
            </w:r>
          </w:p>
        </w:tc>
      </w:tr>
      <w:tr w:rsidR="4D27F4D1" w14:paraId="3FB8622A" w14:textId="77777777" w:rsidTr="4D27F4D1">
        <w:trPr>
          <w:trHeight w:val="300"/>
        </w:trPr>
        <w:tc>
          <w:tcPr>
            <w:tcW w:w="1695" w:type="dxa"/>
          </w:tcPr>
          <w:p w14:paraId="57E8A8DB" w14:textId="5B678B4D" w:rsidR="2D3E9882" w:rsidRDefault="2D3E9882" w:rsidP="4D27F4D1">
            <w:pPr>
              <w:spacing w:line="259" w:lineRule="auto"/>
            </w:pPr>
            <w:r w:rsidRPr="4D27F4D1">
              <w:rPr>
                <w:rFonts w:ascii="Times New Roman" w:eastAsia="Times New Roman" w:hAnsi="Times New Roman" w:cs="Times New Roman"/>
                <w:sz w:val="24"/>
                <w:szCs w:val="24"/>
              </w:rPr>
              <w:t>ENGL535</w:t>
            </w:r>
          </w:p>
        </w:tc>
        <w:tc>
          <w:tcPr>
            <w:tcW w:w="4545" w:type="dxa"/>
          </w:tcPr>
          <w:p w14:paraId="13D169C7" w14:textId="6D111FA0" w:rsidR="2D6DEAF3" w:rsidRDefault="2D6DEAF3" w:rsidP="4D27F4D1">
            <w:pPr>
              <w:spacing w:line="259" w:lineRule="auto"/>
            </w:pPr>
            <w:r w:rsidRPr="4D27F4D1">
              <w:rPr>
                <w:rFonts w:ascii="Times New Roman" w:eastAsia="Times New Roman" w:hAnsi="Times New Roman" w:cs="Times New Roman"/>
                <w:sz w:val="24"/>
                <w:szCs w:val="24"/>
              </w:rPr>
              <w:t>Modern American/British Drama</w:t>
            </w:r>
          </w:p>
        </w:tc>
        <w:tc>
          <w:tcPr>
            <w:tcW w:w="3120" w:type="dxa"/>
            <w:vAlign w:val="center"/>
          </w:tcPr>
          <w:p w14:paraId="48362EF7" w14:textId="4D6ABF45" w:rsidR="1F60F623" w:rsidRDefault="1F60F623" w:rsidP="4D27F4D1">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3</w:t>
            </w:r>
          </w:p>
        </w:tc>
      </w:tr>
      <w:tr w:rsidR="4D27F4D1" w14:paraId="3642BE0B" w14:textId="77777777" w:rsidTr="4D27F4D1">
        <w:trPr>
          <w:trHeight w:val="300"/>
        </w:trPr>
        <w:tc>
          <w:tcPr>
            <w:tcW w:w="1695" w:type="dxa"/>
          </w:tcPr>
          <w:p w14:paraId="2705F2D8" w14:textId="65AEDA06" w:rsidR="6348C193" w:rsidRDefault="6348C193" w:rsidP="4D27F4D1">
            <w:pPr>
              <w:spacing w:line="259" w:lineRule="auto"/>
            </w:pPr>
            <w:r w:rsidRPr="4D27F4D1">
              <w:rPr>
                <w:rFonts w:ascii="Times New Roman" w:eastAsia="Times New Roman" w:hAnsi="Times New Roman" w:cs="Times New Roman"/>
                <w:sz w:val="24"/>
                <w:szCs w:val="24"/>
              </w:rPr>
              <w:t>ENGL536</w:t>
            </w:r>
          </w:p>
        </w:tc>
        <w:tc>
          <w:tcPr>
            <w:tcW w:w="4545" w:type="dxa"/>
          </w:tcPr>
          <w:p w14:paraId="49D92109" w14:textId="50BE2851" w:rsidR="1D2AFD20" w:rsidRDefault="1D2AFD20" w:rsidP="4D27F4D1">
            <w:pPr>
              <w:spacing w:line="259" w:lineRule="auto"/>
            </w:pPr>
            <w:r w:rsidRPr="4D27F4D1">
              <w:rPr>
                <w:rFonts w:ascii="Times New Roman" w:eastAsia="Times New Roman" w:hAnsi="Times New Roman" w:cs="Times New Roman"/>
                <w:sz w:val="24"/>
                <w:szCs w:val="24"/>
              </w:rPr>
              <w:t>Theory of Drama</w:t>
            </w:r>
          </w:p>
        </w:tc>
        <w:tc>
          <w:tcPr>
            <w:tcW w:w="3120" w:type="dxa"/>
            <w:vAlign w:val="center"/>
          </w:tcPr>
          <w:p w14:paraId="375FB9F1" w14:textId="001F076C" w:rsidR="4D27F4D1" w:rsidRDefault="4D27F4D1" w:rsidP="4D27F4D1">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2</w:t>
            </w:r>
          </w:p>
        </w:tc>
      </w:tr>
    </w:tbl>
    <w:p w14:paraId="3D368E08" w14:textId="3EB2CEAC" w:rsidR="2BAA38DD" w:rsidRDefault="1EBEC768" w:rsidP="4D27F4D1">
      <w:pP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i/>
          <w:iCs/>
          <w:color w:val="000000" w:themeColor="text1"/>
          <w:sz w:val="24"/>
          <w:szCs w:val="24"/>
        </w:rPr>
        <w:t>Note:</w:t>
      </w:r>
      <w:r w:rsidRPr="4D27F4D1">
        <w:rPr>
          <w:rFonts w:ascii="Times New Roman" w:eastAsia="Times New Roman" w:hAnsi="Times New Roman" w:cs="Times New Roman"/>
          <w:color w:val="000000" w:themeColor="text1"/>
          <w:sz w:val="24"/>
          <w:szCs w:val="24"/>
        </w:rPr>
        <w:t xml:space="preserve"> Student should study a total of 8 hours</w:t>
      </w:r>
    </w:p>
    <w:p w14:paraId="32DAD816" w14:textId="2CCBB823" w:rsidR="2BAA38DD" w:rsidRDefault="00000000" w:rsidP="4D27F4D1">
      <w:pPr>
        <w:rPr>
          <w:rFonts w:ascii="Times New Roman" w:eastAsia="Times New Roman" w:hAnsi="Times New Roman" w:cs="Times New Roman"/>
          <w:i/>
          <w:iCs/>
          <w:color w:val="000000" w:themeColor="text1"/>
          <w:sz w:val="24"/>
          <w:szCs w:val="24"/>
        </w:rPr>
      </w:pPr>
      <w:hyperlink w:anchor="_Compulsory_Courses_(Fiction" w:history="1">
        <w:r w:rsidR="0686BEE1" w:rsidRPr="00C773A1">
          <w:rPr>
            <w:rStyle w:val="Hyperlink"/>
            <w:rFonts w:ascii="Times New Roman" w:eastAsia="Times New Roman" w:hAnsi="Times New Roman" w:cs="Times New Roman"/>
            <w:b/>
            <w:bCs/>
            <w:i/>
            <w:iCs/>
            <w:sz w:val="24"/>
            <w:szCs w:val="24"/>
          </w:rPr>
          <w:t xml:space="preserve">Compulsory </w:t>
        </w:r>
        <w:r w:rsidR="2BAA38DD" w:rsidRPr="00C773A1">
          <w:rPr>
            <w:rStyle w:val="Hyperlink"/>
            <w:rFonts w:ascii="Times New Roman" w:eastAsia="Times New Roman" w:hAnsi="Times New Roman" w:cs="Times New Roman"/>
            <w:b/>
            <w:bCs/>
            <w:i/>
            <w:iCs/>
            <w:sz w:val="24"/>
            <w:szCs w:val="24"/>
          </w:rPr>
          <w:t xml:space="preserve">Courses of </w:t>
        </w:r>
        <w:r w:rsidR="10B1D298" w:rsidRPr="00C773A1">
          <w:rPr>
            <w:rStyle w:val="Hyperlink"/>
            <w:rFonts w:ascii="Times New Roman" w:eastAsia="Times New Roman" w:hAnsi="Times New Roman" w:cs="Times New Roman"/>
            <w:b/>
            <w:bCs/>
            <w:i/>
            <w:iCs/>
            <w:sz w:val="24"/>
            <w:szCs w:val="24"/>
          </w:rPr>
          <w:t>Fiction</w:t>
        </w:r>
      </w:hyperlink>
    </w:p>
    <w:tbl>
      <w:tblPr>
        <w:tblStyle w:val="TableGrid"/>
        <w:tblW w:w="0" w:type="auto"/>
        <w:tblLayout w:type="fixed"/>
        <w:tblLook w:val="06A0" w:firstRow="1" w:lastRow="0" w:firstColumn="1" w:lastColumn="0" w:noHBand="1" w:noVBand="1"/>
      </w:tblPr>
      <w:tblGrid>
        <w:gridCol w:w="1695"/>
        <w:gridCol w:w="4545"/>
        <w:gridCol w:w="3120"/>
      </w:tblGrid>
      <w:tr w:rsidR="36E45F55" w14:paraId="27DE1447" w14:textId="77777777" w:rsidTr="4D27F4D1">
        <w:trPr>
          <w:trHeight w:val="300"/>
        </w:trPr>
        <w:tc>
          <w:tcPr>
            <w:tcW w:w="1695" w:type="dxa"/>
            <w:shd w:val="clear" w:color="auto" w:fill="2F5496" w:themeFill="accent1" w:themeFillShade="BF"/>
            <w:vAlign w:val="center"/>
          </w:tcPr>
          <w:p w14:paraId="06013B5E" w14:textId="4C2C1B22"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Course Code</w:t>
            </w:r>
          </w:p>
        </w:tc>
        <w:tc>
          <w:tcPr>
            <w:tcW w:w="4545" w:type="dxa"/>
            <w:shd w:val="clear" w:color="auto" w:fill="2F5496" w:themeFill="accent1" w:themeFillShade="BF"/>
            <w:vAlign w:val="center"/>
          </w:tcPr>
          <w:p w14:paraId="2A41C43F" w14:textId="5C9ACBAA"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Course Title</w:t>
            </w:r>
          </w:p>
        </w:tc>
        <w:tc>
          <w:tcPr>
            <w:tcW w:w="3120" w:type="dxa"/>
            <w:shd w:val="clear" w:color="auto" w:fill="2F5496" w:themeFill="accent1" w:themeFillShade="BF"/>
            <w:vAlign w:val="center"/>
          </w:tcPr>
          <w:p w14:paraId="38420DD7" w14:textId="2149284E"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Credit Hours</w:t>
            </w:r>
          </w:p>
        </w:tc>
      </w:tr>
      <w:tr w:rsidR="36E45F55" w14:paraId="58656DBA" w14:textId="77777777" w:rsidTr="4D27F4D1">
        <w:trPr>
          <w:trHeight w:val="300"/>
        </w:trPr>
        <w:tc>
          <w:tcPr>
            <w:tcW w:w="1695" w:type="dxa"/>
          </w:tcPr>
          <w:p w14:paraId="2DA73449" w14:textId="48F7AE16" w:rsidR="36E45F55" w:rsidRDefault="3E1A41D2" w:rsidP="4D27F4D1">
            <w:pPr>
              <w:spacing w:line="259" w:lineRule="auto"/>
            </w:pPr>
            <w:r w:rsidRPr="4D27F4D1">
              <w:rPr>
                <w:rFonts w:ascii="Times New Roman" w:eastAsia="Times New Roman" w:hAnsi="Times New Roman" w:cs="Times New Roman"/>
                <w:sz w:val="24"/>
                <w:szCs w:val="24"/>
              </w:rPr>
              <w:t>ENGL537</w:t>
            </w:r>
          </w:p>
        </w:tc>
        <w:tc>
          <w:tcPr>
            <w:tcW w:w="4545" w:type="dxa"/>
          </w:tcPr>
          <w:p w14:paraId="6F03AE14" w14:textId="43982C36" w:rsidR="36E45F55" w:rsidRDefault="2C668BCA" w:rsidP="4D27F4D1">
            <w:pPr>
              <w:spacing w:line="259" w:lineRule="auto"/>
            </w:pPr>
            <w:r w:rsidRPr="4D27F4D1">
              <w:rPr>
                <w:rFonts w:ascii="Times New Roman" w:eastAsia="Times New Roman" w:hAnsi="Times New Roman" w:cs="Times New Roman"/>
                <w:sz w:val="24"/>
                <w:szCs w:val="24"/>
              </w:rPr>
              <w:t>British/American Modern Novel</w:t>
            </w:r>
          </w:p>
        </w:tc>
        <w:tc>
          <w:tcPr>
            <w:tcW w:w="3120" w:type="dxa"/>
            <w:vAlign w:val="center"/>
          </w:tcPr>
          <w:p w14:paraId="6E65C64A" w14:textId="441FF75F" w:rsidR="36E45F55" w:rsidRDefault="1EF7504E" w:rsidP="36E45F55">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3</w:t>
            </w:r>
          </w:p>
        </w:tc>
      </w:tr>
      <w:tr w:rsidR="36E45F55" w14:paraId="7F150E3A" w14:textId="77777777" w:rsidTr="4D27F4D1">
        <w:trPr>
          <w:trHeight w:val="300"/>
        </w:trPr>
        <w:tc>
          <w:tcPr>
            <w:tcW w:w="1695" w:type="dxa"/>
          </w:tcPr>
          <w:p w14:paraId="067D6127" w14:textId="52D86E8C" w:rsidR="36E45F55" w:rsidRDefault="2DD00D35" w:rsidP="4D27F4D1">
            <w:pPr>
              <w:spacing w:line="259" w:lineRule="auto"/>
            </w:pPr>
            <w:r w:rsidRPr="4D27F4D1">
              <w:rPr>
                <w:rFonts w:ascii="Times New Roman" w:eastAsia="Times New Roman" w:hAnsi="Times New Roman" w:cs="Times New Roman"/>
                <w:sz w:val="24"/>
                <w:szCs w:val="24"/>
              </w:rPr>
              <w:t>ENGL538</w:t>
            </w:r>
          </w:p>
        </w:tc>
        <w:tc>
          <w:tcPr>
            <w:tcW w:w="4545" w:type="dxa"/>
          </w:tcPr>
          <w:p w14:paraId="2765D0C1" w14:textId="7ECDCC3A" w:rsidR="36E45F55" w:rsidRDefault="58E633CD" w:rsidP="4D27F4D1">
            <w:pPr>
              <w:spacing w:line="259" w:lineRule="auto"/>
            </w:pPr>
            <w:r w:rsidRPr="4D27F4D1">
              <w:rPr>
                <w:rFonts w:ascii="Times New Roman" w:eastAsia="Times New Roman" w:hAnsi="Times New Roman" w:cs="Times New Roman"/>
                <w:sz w:val="24"/>
                <w:szCs w:val="24"/>
              </w:rPr>
              <w:t>Theory of the Novel</w:t>
            </w:r>
          </w:p>
        </w:tc>
        <w:tc>
          <w:tcPr>
            <w:tcW w:w="3120" w:type="dxa"/>
            <w:vAlign w:val="center"/>
          </w:tcPr>
          <w:p w14:paraId="013357CE" w14:textId="44653843" w:rsidR="36E45F55" w:rsidRDefault="27480579" w:rsidP="36E45F55">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3</w:t>
            </w:r>
          </w:p>
        </w:tc>
      </w:tr>
      <w:tr w:rsidR="36E45F55" w14:paraId="4A5207B9" w14:textId="77777777" w:rsidTr="4D27F4D1">
        <w:trPr>
          <w:trHeight w:val="300"/>
        </w:trPr>
        <w:tc>
          <w:tcPr>
            <w:tcW w:w="1695" w:type="dxa"/>
          </w:tcPr>
          <w:p w14:paraId="0BFD8279" w14:textId="12C43BF1" w:rsidR="36E45F55" w:rsidRDefault="370215BF" w:rsidP="4D27F4D1">
            <w:pPr>
              <w:spacing w:line="259" w:lineRule="auto"/>
            </w:pPr>
            <w:r w:rsidRPr="4D27F4D1">
              <w:rPr>
                <w:rFonts w:ascii="Times New Roman" w:eastAsia="Times New Roman" w:hAnsi="Times New Roman" w:cs="Times New Roman"/>
                <w:sz w:val="24"/>
                <w:szCs w:val="24"/>
              </w:rPr>
              <w:t>ENGL539</w:t>
            </w:r>
          </w:p>
        </w:tc>
        <w:tc>
          <w:tcPr>
            <w:tcW w:w="4545" w:type="dxa"/>
          </w:tcPr>
          <w:p w14:paraId="1F3101F4" w14:textId="584189A5" w:rsidR="36E45F55" w:rsidRDefault="2F0DF892" w:rsidP="4D27F4D1">
            <w:pPr>
              <w:spacing w:line="259" w:lineRule="auto"/>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sz w:val="24"/>
                <w:szCs w:val="24"/>
              </w:rPr>
              <w:t>Victorian Novel</w:t>
            </w:r>
            <w:r w:rsidR="36E45F55" w:rsidRPr="4D27F4D1">
              <w:rPr>
                <w:rFonts w:ascii="Times New Roman" w:eastAsia="Times New Roman" w:hAnsi="Times New Roman" w:cs="Times New Roman"/>
                <w:color w:val="000000" w:themeColor="text1"/>
                <w:sz w:val="24"/>
                <w:szCs w:val="24"/>
              </w:rPr>
              <w:t xml:space="preserve"> </w:t>
            </w:r>
          </w:p>
        </w:tc>
        <w:tc>
          <w:tcPr>
            <w:tcW w:w="3120" w:type="dxa"/>
            <w:vAlign w:val="center"/>
          </w:tcPr>
          <w:p w14:paraId="31704F2F" w14:textId="0FA5CAD2"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2</w:t>
            </w:r>
          </w:p>
        </w:tc>
      </w:tr>
    </w:tbl>
    <w:p w14:paraId="2522DA2A" w14:textId="6642F373" w:rsidR="32125733" w:rsidRDefault="460254D3" w:rsidP="4D27F4D1">
      <w:pPr>
        <w:rPr>
          <w:rFonts w:ascii="Times New Roman" w:eastAsia="Times New Roman" w:hAnsi="Times New Roman" w:cs="Times New Roman"/>
          <w:color w:val="000000" w:themeColor="text1"/>
          <w:sz w:val="24"/>
          <w:szCs w:val="24"/>
        </w:rPr>
      </w:pPr>
      <w:r w:rsidRPr="121EA789">
        <w:rPr>
          <w:rFonts w:ascii="Times New Roman" w:eastAsia="Times New Roman" w:hAnsi="Times New Roman" w:cs="Times New Roman"/>
          <w:i/>
          <w:iCs/>
          <w:color w:val="000000" w:themeColor="text1"/>
          <w:sz w:val="24"/>
          <w:szCs w:val="24"/>
        </w:rPr>
        <w:t>Note:</w:t>
      </w:r>
      <w:r w:rsidRPr="121EA789">
        <w:rPr>
          <w:rFonts w:ascii="Times New Roman" w:eastAsia="Times New Roman" w:hAnsi="Times New Roman" w:cs="Times New Roman"/>
          <w:color w:val="000000" w:themeColor="text1"/>
          <w:sz w:val="24"/>
          <w:szCs w:val="24"/>
        </w:rPr>
        <w:t xml:space="preserve"> Student should study a total of 8 hours</w:t>
      </w:r>
    </w:p>
    <w:p w14:paraId="2ED03071" w14:textId="7E856E55" w:rsidR="36E45F55" w:rsidRDefault="4BCB01D7" w:rsidP="00505DE2">
      <w:pPr>
        <w:pStyle w:val="Heading2"/>
        <w:spacing w:before="0" w:after="240"/>
        <w:rPr>
          <w:rFonts w:ascii="Times New Roman" w:eastAsia="Times New Roman" w:hAnsi="Times New Roman" w:cs="Times New Roman"/>
          <w:b/>
          <w:bCs/>
          <w:color w:val="auto"/>
          <w:sz w:val="28"/>
          <w:szCs w:val="28"/>
        </w:rPr>
      </w:pPr>
      <w:bookmarkStart w:id="12" w:name="_Toc127285914"/>
      <w:r w:rsidRPr="121EA789">
        <w:rPr>
          <w:rFonts w:ascii="Times New Roman" w:eastAsia="Times New Roman" w:hAnsi="Times New Roman" w:cs="Times New Roman"/>
          <w:b/>
          <w:bCs/>
          <w:color w:val="auto"/>
          <w:sz w:val="28"/>
          <w:szCs w:val="28"/>
        </w:rPr>
        <w:t>Master of Arts in English L</w:t>
      </w:r>
      <w:r w:rsidR="727BDB1C" w:rsidRPr="121EA789">
        <w:rPr>
          <w:rFonts w:ascii="Times New Roman" w:eastAsia="Times New Roman" w:hAnsi="Times New Roman" w:cs="Times New Roman"/>
          <w:b/>
          <w:bCs/>
          <w:color w:val="auto"/>
          <w:sz w:val="28"/>
          <w:szCs w:val="28"/>
        </w:rPr>
        <w:t xml:space="preserve">iterature </w:t>
      </w:r>
      <w:r w:rsidRPr="121EA789">
        <w:rPr>
          <w:rFonts w:ascii="Times New Roman" w:eastAsia="Times New Roman" w:hAnsi="Times New Roman" w:cs="Times New Roman"/>
          <w:b/>
          <w:bCs/>
          <w:color w:val="auto"/>
          <w:sz w:val="28"/>
          <w:szCs w:val="28"/>
        </w:rPr>
        <w:t>Faculty Members</w:t>
      </w:r>
      <w:bookmarkEnd w:id="12"/>
    </w:p>
    <w:tbl>
      <w:tblPr>
        <w:tblStyle w:val="TableGrid"/>
        <w:tblW w:w="9360" w:type="dxa"/>
        <w:tblLayout w:type="fixed"/>
        <w:tblLook w:val="06A0" w:firstRow="1" w:lastRow="0" w:firstColumn="1" w:lastColumn="0" w:noHBand="1" w:noVBand="1"/>
      </w:tblPr>
      <w:tblGrid>
        <w:gridCol w:w="639"/>
        <w:gridCol w:w="2685"/>
        <w:gridCol w:w="1755"/>
        <w:gridCol w:w="1425"/>
        <w:gridCol w:w="2856"/>
      </w:tblGrid>
      <w:tr w:rsidR="121EA789" w14:paraId="64FD8B81" w14:textId="77777777" w:rsidTr="00D03C88">
        <w:trPr>
          <w:trHeight w:val="300"/>
        </w:trPr>
        <w:tc>
          <w:tcPr>
            <w:tcW w:w="639" w:type="dxa"/>
            <w:shd w:val="clear" w:color="auto" w:fill="2F5496" w:themeFill="accent1" w:themeFillShade="BF"/>
            <w:tcMar>
              <w:left w:w="105" w:type="dxa"/>
              <w:right w:w="105" w:type="dxa"/>
            </w:tcMar>
            <w:vAlign w:val="center"/>
          </w:tcPr>
          <w:p w14:paraId="2759EB51" w14:textId="60A8D5E2" w:rsidR="121EA789" w:rsidRDefault="121EA789" w:rsidP="121EA789">
            <w:pPr>
              <w:spacing w:line="259" w:lineRule="auto"/>
              <w:jc w:val="center"/>
              <w:rPr>
                <w:rFonts w:ascii="Times New Roman" w:eastAsia="Times New Roman" w:hAnsi="Times New Roman" w:cs="Times New Roman"/>
                <w:color w:val="FFFFFF" w:themeColor="background1"/>
              </w:rPr>
            </w:pPr>
            <w:r w:rsidRPr="121EA789">
              <w:rPr>
                <w:rFonts w:ascii="Times New Roman" w:eastAsia="Times New Roman" w:hAnsi="Times New Roman" w:cs="Times New Roman"/>
                <w:color w:val="FFFFFF" w:themeColor="background1"/>
              </w:rPr>
              <w:t>No</w:t>
            </w:r>
          </w:p>
        </w:tc>
        <w:tc>
          <w:tcPr>
            <w:tcW w:w="2685" w:type="dxa"/>
            <w:shd w:val="clear" w:color="auto" w:fill="2F5496" w:themeFill="accent1" w:themeFillShade="BF"/>
            <w:tcMar>
              <w:left w:w="105" w:type="dxa"/>
              <w:right w:w="105" w:type="dxa"/>
            </w:tcMar>
            <w:vAlign w:val="center"/>
          </w:tcPr>
          <w:p w14:paraId="672EF59A" w14:textId="3927D501" w:rsidR="121EA789" w:rsidRDefault="121EA789" w:rsidP="121EA789">
            <w:pPr>
              <w:spacing w:line="259" w:lineRule="auto"/>
              <w:jc w:val="center"/>
              <w:rPr>
                <w:rFonts w:ascii="Times New Roman" w:eastAsia="Times New Roman" w:hAnsi="Times New Roman" w:cs="Times New Roman"/>
                <w:color w:val="FFFFFF" w:themeColor="background1"/>
              </w:rPr>
            </w:pPr>
            <w:r w:rsidRPr="121EA789">
              <w:rPr>
                <w:rFonts w:ascii="Times New Roman" w:eastAsia="Times New Roman" w:hAnsi="Times New Roman" w:cs="Times New Roman"/>
                <w:color w:val="FFFFFF" w:themeColor="background1"/>
              </w:rPr>
              <w:t>Names</w:t>
            </w:r>
          </w:p>
        </w:tc>
        <w:tc>
          <w:tcPr>
            <w:tcW w:w="1755" w:type="dxa"/>
            <w:shd w:val="clear" w:color="auto" w:fill="2F5496" w:themeFill="accent1" w:themeFillShade="BF"/>
            <w:tcMar>
              <w:left w:w="105" w:type="dxa"/>
              <w:right w:w="105" w:type="dxa"/>
            </w:tcMar>
            <w:vAlign w:val="center"/>
          </w:tcPr>
          <w:p w14:paraId="23DBA3D9" w14:textId="3A83D594" w:rsidR="121EA789" w:rsidRDefault="121EA789" w:rsidP="121EA789">
            <w:pPr>
              <w:spacing w:line="259" w:lineRule="auto"/>
              <w:jc w:val="center"/>
              <w:rPr>
                <w:rFonts w:ascii="Times New Roman" w:eastAsia="Times New Roman" w:hAnsi="Times New Roman" w:cs="Times New Roman"/>
                <w:color w:val="FFFFFF" w:themeColor="background1"/>
              </w:rPr>
            </w:pPr>
            <w:r w:rsidRPr="121EA789">
              <w:rPr>
                <w:rFonts w:ascii="Times New Roman" w:eastAsia="Times New Roman" w:hAnsi="Times New Roman" w:cs="Times New Roman"/>
                <w:color w:val="FFFFFF" w:themeColor="background1"/>
              </w:rPr>
              <w:t>Rank</w:t>
            </w:r>
          </w:p>
        </w:tc>
        <w:tc>
          <w:tcPr>
            <w:tcW w:w="1425" w:type="dxa"/>
            <w:shd w:val="clear" w:color="auto" w:fill="2F5496" w:themeFill="accent1" w:themeFillShade="BF"/>
            <w:tcMar>
              <w:left w:w="105" w:type="dxa"/>
              <w:right w:w="105" w:type="dxa"/>
            </w:tcMar>
            <w:vAlign w:val="center"/>
          </w:tcPr>
          <w:p w14:paraId="6ABAE1E2" w14:textId="3B372BC5" w:rsidR="121EA789" w:rsidRDefault="121EA789" w:rsidP="121EA789">
            <w:pPr>
              <w:spacing w:line="259" w:lineRule="auto"/>
              <w:jc w:val="center"/>
              <w:rPr>
                <w:rFonts w:ascii="Times New Roman" w:eastAsia="Times New Roman" w:hAnsi="Times New Roman" w:cs="Times New Roman"/>
                <w:color w:val="FFFFFF" w:themeColor="background1"/>
              </w:rPr>
            </w:pPr>
            <w:r w:rsidRPr="121EA789">
              <w:rPr>
                <w:rFonts w:ascii="Times New Roman" w:eastAsia="Times New Roman" w:hAnsi="Times New Roman" w:cs="Times New Roman"/>
                <w:color w:val="FFFFFF" w:themeColor="background1"/>
              </w:rPr>
              <w:t>Areas of Research</w:t>
            </w:r>
          </w:p>
        </w:tc>
        <w:tc>
          <w:tcPr>
            <w:tcW w:w="2856" w:type="dxa"/>
            <w:shd w:val="clear" w:color="auto" w:fill="2F5496" w:themeFill="accent1" w:themeFillShade="BF"/>
            <w:tcMar>
              <w:left w:w="105" w:type="dxa"/>
              <w:right w:w="105" w:type="dxa"/>
            </w:tcMar>
            <w:vAlign w:val="center"/>
          </w:tcPr>
          <w:p w14:paraId="58183688" w14:textId="5657321D" w:rsidR="121EA789" w:rsidRDefault="121EA789" w:rsidP="121EA789">
            <w:pPr>
              <w:spacing w:line="259" w:lineRule="auto"/>
              <w:jc w:val="center"/>
              <w:rPr>
                <w:rFonts w:ascii="Times New Roman" w:eastAsia="Times New Roman" w:hAnsi="Times New Roman" w:cs="Times New Roman"/>
                <w:color w:val="FFFFFF" w:themeColor="background1"/>
              </w:rPr>
            </w:pPr>
            <w:r w:rsidRPr="121EA789">
              <w:rPr>
                <w:rFonts w:ascii="Times New Roman" w:eastAsia="Times New Roman" w:hAnsi="Times New Roman" w:cs="Times New Roman"/>
                <w:color w:val="FFFFFF" w:themeColor="background1"/>
              </w:rPr>
              <w:t>Emails</w:t>
            </w:r>
          </w:p>
        </w:tc>
      </w:tr>
      <w:tr w:rsidR="121EA789" w14:paraId="2D3FFABE" w14:textId="77777777" w:rsidTr="00D03C88">
        <w:trPr>
          <w:trHeight w:val="300"/>
        </w:trPr>
        <w:tc>
          <w:tcPr>
            <w:tcW w:w="639" w:type="dxa"/>
            <w:tcMar>
              <w:left w:w="105" w:type="dxa"/>
              <w:right w:w="105" w:type="dxa"/>
            </w:tcMar>
            <w:vAlign w:val="center"/>
          </w:tcPr>
          <w:p w14:paraId="1862080C" w14:textId="3A5708A1" w:rsidR="121EA789" w:rsidRDefault="121EA789" w:rsidP="121EA789">
            <w:pPr>
              <w:spacing w:line="259" w:lineRule="auto"/>
              <w:jc w:val="center"/>
              <w:rPr>
                <w:rFonts w:ascii="Times New Roman" w:eastAsia="Times New Roman" w:hAnsi="Times New Roman" w:cs="Times New Roman"/>
              </w:rPr>
            </w:pPr>
            <w:r w:rsidRPr="121EA789">
              <w:rPr>
                <w:rFonts w:ascii="Times New Roman" w:eastAsia="Times New Roman" w:hAnsi="Times New Roman" w:cs="Times New Roman"/>
              </w:rPr>
              <w:t>1</w:t>
            </w:r>
          </w:p>
        </w:tc>
        <w:tc>
          <w:tcPr>
            <w:tcW w:w="2685" w:type="dxa"/>
            <w:tcMar>
              <w:left w:w="105" w:type="dxa"/>
              <w:right w:w="105" w:type="dxa"/>
            </w:tcMar>
            <w:vAlign w:val="center"/>
          </w:tcPr>
          <w:p w14:paraId="66FC733A" w14:textId="3EB4A410" w:rsidR="121EA789" w:rsidRDefault="121EA789" w:rsidP="121EA789">
            <w:pPr>
              <w:spacing w:line="259" w:lineRule="auto"/>
              <w:rPr>
                <w:rFonts w:ascii="Times New Roman" w:eastAsia="Times New Roman" w:hAnsi="Times New Roman" w:cs="Times New Roman"/>
              </w:rPr>
            </w:pPr>
            <w:r w:rsidRPr="121EA789">
              <w:rPr>
                <w:rFonts w:ascii="Times New Roman" w:eastAsia="Times New Roman" w:hAnsi="Times New Roman" w:cs="Times New Roman"/>
              </w:rPr>
              <w:t xml:space="preserve">Prof. </w:t>
            </w:r>
            <w:r w:rsidR="5AEB19B6" w:rsidRPr="121EA789">
              <w:rPr>
                <w:rFonts w:ascii="Times New Roman" w:eastAsia="Times New Roman" w:hAnsi="Times New Roman" w:cs="Times New Roman"/>
              </w:rPr>
              <w:t>Wafaa Hussein</w:t>
            </w:r>
          </w:p>
        </w:tc>
        <w:tc>
          <w:tcPr>
            <w:tcW w:w="1755" w:type="dxa"/>
            <w:tcMar>
              <w:left w:w="105" w:type="dxa"/>
              <w:right w:w="105" w:type="dxa"/>
            </w:tcMar>
            <w:vAlign w:val="center"/>
          </w:tcPr>
          <w:p w14:paraId="0B509BE6" w14:textId="26E2D997" w:rsidR="121EA789" w:rsidRDefault="121EA789" w:rsidP="121EA789">
            <w:pPr>
              <w:spacing w:line="259" w:lineRule="auto"/>
              <w:jc w:val="center"/>
              <w:rPr>
                <w:rFonts w:ascii="Times New Roman" w:eastAsia="Times New Roman" w:hAnsi="Times New Roman" w:cs="Times New Roman"/>
              </w:rPr>
            </w:pPr>
            <w:r w:rsidRPr="121EA789">
              <w:rPr>
                <w:rFonts w:ascii="Times New Roman" w:eastAsia="Times New Roman" w:hAnsi="Times New Roman" w:cs="Times New Roman"/>
              </w:rPr>
              <w:t>Professor</w:t>
            </w:r>
          </w:p>
        </w:tc>
        <w:tc>
          <w:tcPr>
            <w:tcW w:w="1425" w:type="dxa"/>
            <w:tcMar>
              <w:left w:w="105" w:type="dxa"/>
              <w:right w:w="105" w:type="dxa"/>
            </w:tcMar>
            <w:vAlign w:val="center"/>
          </w:tcPr>
          <w:p w14:paraId="14984E92" w14:textId="25BC8FB7" w:rsidR="50A17155" w:rsidRDefault="50A17155" w:rsidP="121EA789">
            <w:pPr>
              <w:spacing w:line="259" w:lineRule="auto"/>
              <w:jc w:val="center"/>
              <w:rPr>
                <w:rFonts w:ascii="Times New Roman" w:eastAsia="Times New Roman" w:hAnsi="Times New Roman" w:cs="Times New Roman"/>
              </w:rPr>
            </w:pPr>
            <w:r w:rsidRPr="121EA789">
              <w:rPr>
                <w:rFonts w:ascii="Times New Roman" w:eastAsia="Times New Roman" w:hAnsi="Times New Roman" w:cs="Times New Roman"/>
              </w:rPr>
              <w:t>Drama</w:t>
            </w:r>
          </w:p>
        </w:tc>
        <w:tc>
          <w:tcPr>
            <w:tcW w:w="2856" w:type="dxa"/>
            <w:tcMar>
              <w:left w:w="105" w:type="dxa"/>
              <w:right w:w="105" w:type="dxa"/>
            </w:tcMar>
            <w:vAlign w:val="center"/>
          </w:tcPr>
          <w:p w14:paraId="44BFD810" w14:textId="746E6404" w:rsidR="4585530F" w:rsidRDefault="00000000" w:rsidP="121EA789">
            <w:pPr>
              <w:spacing w:line="259" w:lineRule="auto"/>
              <w:rPr>
                <w:rFonts w:ascii="Times New Roman" w:eastAsia="Times New Roman" w:hAnsi="Times New Roman" w:cs="Times New Roman"/>
              </w:rPr>
            </w:pPr>
            <w:hyperlink r:id="rId11">
              <w:r w:rsidR="4585530F" w:rsidRPr="121EA789">
                <w:rPr>
                  <w:rStyle w:val="Hyperlink"/>
                  <w:rFonts w:ascii="Times New Roman" w:eastAsia="Times New Roman" w:hAnsi="Times New Roman" w:cs="Times New Roman"/>
                </w:rPr>
                <w:t>wamhussein@iau.edu.sa</w:t>
              </w:r>
            </w:hyperlink>
          </w:p>
        </w:tc>
      </w:tr>
      <w:tr w:rsidR="121EA789" w14:paraId="16BA8ABF" w14:textId="77777777" w:rsidTr="00D03C88">
        <w:trPr>
          <w:trHeight w:val="300"/>
        </w:trPr>
        <w:tc>
          <w:tcPr>
            <w:tcW w:w="639" w:type="dxa"/>
            <w:tcMar>
              <w:left w:w="105" w:type="dxa"/>
              <w:right w:w="105" w:type="dxa"/>
            </w:tcMar>
            <w:vAlign w:val="center"/>
          </w:tcPr>
          <w:p w14:paraId="65502BFE" w14:textId="2BBE7DB0" w:rsidR="121EA789" w:rsidRDefault="121EA789" w:rsidP="121EA789">
            <w:pPr>
              <w:spacing w:line="259" w:lineRule="auto"/>
              <w:jc w:val="center"/>
              <w:rPr>
                <w:rFonts w:ascii="Times New Roman" w:eastAsia="Times New Roman" w:hAnsi="Times New Roman" w:cs="Times New Roman"/>
              </w:rPr>
            </w:pPr>
            <w:r w:rsidRPr="121EA789">
              <w:rPr>
                <w:rFonts w:ascii="Times New Roman" w:eastAsia="Times New Roman" w:hAnsi="Times New Roman" w:cs="Times New Roman"/>
              </w:rPr>
              <w:t>2</w:t>
            </w:r>
          </w:p>
        </w:tc>
        <w:tc>
          <w:tcPr>
            <w:tcW w:w="2685" w:type="dxa"/>
            <w:tcMar>
              <w:left w:w="105" w:type="dxa"/>
              <w:right w:w="105" w:type="dxa"/>
            </w:tcMar>
            <w:vAlign w:val="center"/>
          </w:tcPr>
          <w:p w14:paraId="1573651D" w14:textId="015D7DD2" w:rsidR="3414AB6B" w:rsidRDefault="3414AB6B" w:rsidP="121EA789">
            <w:pPr>
              <w:spacing w:line="259" w:lineRule="auto"/>
            </w:pPr>
            <w:r w:rsidRPr="121EA789">
              <w:rPr>
                <w:rFonts w:ascii="Times New Roman" w:eastAsia="Times New Roman" w:hAnsi="Times New Roman" w:cs="Times New Roman"/>
              </w:rPr>
              <w:t xml:space="preserve">Dr. </w:t>
            </w:r>
            <w:proofErr w:type="spellStart"/>
            <w:r w:rsidRPr="121EA789">
              <w:rPr>
                <w:rFonts w:ascii="Times New Roman" w:eastAsia="Times New Roman" w:hAnsi="Times New Roman" w:cs="Times New Roman"/>
              </w:rPr>
              <w:t>Muneera</w:t>
            </w:r>
            <w:proofErr w:type="spellEnd"/>
            <w:r w:rsidRPr="121EA789">
              <w:rPr>
                <w:rFonts w:ascii="Times New Roman" w:eastAsia="Times New Roman" w:hAnsi="Times New Roman" w:cs="Times New Roman"/>
              </w:rPr>
              <w:t xml:space="preserve"> </w:t>
            </w:r>
            <w:proofErr w:type="spellStart"/>
            <w:r w:rsidRPr="121EA789">
              <w:rPr>
                <w:rFonts w:ascii="Times New Roman" w:eastAsia="Times New Roman" w:hAnsi="Times New Roman" w:cs="Times New Roman"/>
              </w:rPr>
              <w:t>Almahasheer</w:t>
            </w:r>
            <w:proofErr w:type="spellEnd"/>
          </w:p>
        </w:tc>
        <w:tc>
          <w:tcPr>
            <w:tcW w:w="1755" w:type="dxa"/>
            <w:tcMar>
              <w:left w:w="105" w:type="dxa"/>
              <w:right w:w="105" w:type="dxa"/>
            </w:tcMar>
            <w:vAlign w:val="center"/>
          </w:tcPr>
          <w:p w14:paraId="05C5F4A1" w14:textId="0443F271" w:rsidR="121EA789" w:rsidRDefault="121EA789" w:rsidP="121EA789">
            <w:pPr>
              <w:spacing w:line="259" w:lineRule="auto"/>
              <w:jc w:val="center"/>
              <w:rPr>
                <w:rFonts w:ascii="Times New Roman" w:eastAsia="Times New Roman" w:hAnsi="Times New Roman" w:cs="Times New Roman"/>
              </w:rPr>
            </w:pPr>
            <w:r w:rsidRPr="121EA789">
              <w:rPr>
                <w:rFonts w:ascii="Times New Roman" w:eastAsia="Times New Roman" w:hAnsi="Times New Roman" w:cs="Times New Roman"/>
              </w:rPr>
              <w:t>Associate Prof.</w:t>
            </w:r>
          </w:p>
        </w:tc>
        <w:tc>
          <w:tcPr>
            <w:tcW w:w="1425" w:type="dxa"/>
            <w:tcMar>
              <w:left w:w="105" w:type="dxa"/>
              <w:right w:w="105" w:type="dxa"/>
            </w:tcMar>
            <w:vAlign w:val="center"/>
          </w:tcPr>
          <w:p w14:paraId="64FFB608" w14:textId="22303802" w:rsidR="567812B4" w:rsidRDefault="567812B4" w:rsidP="121EA789">
            <w:pPr>
              <w:spacing w:line="259" w:lineRule="auto"/>
              <w:jc w:val="center"/>
              <w:rPr>
                <w:rFonts w:ascii="Times New Roman" w:eastAsia="Times New Roman" w:hAnsi="Times New Roman" w:cs="Times New Roman"/>
              </w:rPr>
            </w:pPr>
            <w:r w:rsidRPr="121EA789">
              <w:rPr>
                <w:rFonts w:ascii="Times New Roman" w:eastAsia="Times New Roman" w:hAnsi="Times New Roman" w:cs="Times New Roman"/>
              </w:rPr>
              <w:t>Poetry</w:t>
            </w:r>
          </w:p>
        </w:tc>
        <w:tc>
          <w:tcPr>
            <w:tcW w:w="2856" w:type="dxa"/>
            <w:tcMar>
              <w:left w:w="105" w:type="dxa"/>
              <w:right w:w="105" w:type="dxa"/>
            </w:tcMar>
            <w:vAlign w:val="center"/>
          </w:tcPr>
          <w:p w14:paraId="3665F0A3" w14:textId="40B1F975" w:rsidR="49B2B59A" w:rsidRDefault="00000000" w:rsidP="121EA789">
            <w:pPr>
              <w:spacing w:line="259" w:lineRule="auto"/>
              <w:rPr>
                <w:rFonts w:ascii="Times New Roman" w:eastAsia="Times New Roman" w:hAnsi="Times New Roman" w:cs="Times New Roman"/>
              </w:rPr>
            </w:pPr>
            <w:hyperlink r:id="rId12">
              <w:r w:rsidR="49B2B59A" w:rsidRPr="121EA789">
                <w:rPr>
                  <w:rStyle w:val="Hyperlink"/>
                  <w:rFonts w:ascii="Times New Roman" w:eastAsia="Times New Roman" w:hAnsi="Times New Roman" w:cs="Times New Roman"/>
                </w:rPr>
                <w:t>mbalmahasheer@iau.edu.sa</w:t>
              </w:r>
            </w:hyperlink>
            <w:r w:rsidR="49B2B59A" w:rsidRPr="121EA789">
              <w:rPr>
                <w:rFonts w:ascii="Times New Roman" w:eastAsia="Times New Roman" w:hAnsi="Times New Roman" w:cs="Times New Roman"/>
              </w:rPr>
              <w:t xml:space="preserve"> </w:t>
            </w:r>
          </w:p>
        </w:tc>
      </w:tr>
      <w:tr w:rsidR="121EA789" w14:paraId="79C5D684" w14:textId="77777777" w:rsidTr="00D03C88">
        <w:trPr>
          <w:trHeight w:val="300"/>
        </w:trPr>
        <w:tc>
          <w:tcPr>
            <w:tcW w:w="639" w:type="dxa"/>
            <w:tcMar>
              <w:left w:w="105" w:type="dxa"/>
              <w:right w:w="105" w:type="dxa"/>
            </w:tcMar>
            <w:vAlign w:val="center"/>
          </w:tcPr>
          <w:p w14:paraId="6AC9A71E" w14:textId="15BC0F5F" w:rsidR="121EA789" w:rsidRDefault="121EA789" w:rsidP="121EA789">
            <w:pPr>
              <w:spacing w:line="259" w:lineRule="auto"/>
              <w:jc w:val="center"/>
              <w:rPr>
                <w:rFonts w:ascii="Times New Roman" w:eastAsia="Times New Roman" w:hAnsi="Times New Roman" w:cs="Times New Roman"/>
              </w:rPr>
            </w:pPr>
            <w:r w:rsidRPr="121EA789">
              <w:rPr>
                <w:rFonts w:ascii="Times New Roman" w:eastAsia="Times New Roman" w:hAnsi="Times New Roman" w:cs="Times New Roman"/>
              </w:rPr>
              <w:t>3</w:t>
            </w:r>
          </w:p>
        </w:tc>
        <w:tc>
          <w:tcPr>
            <w:tcW w:w="2685" w:type="dxa"/>
            <w:tcMar>
              <w:left w:w="105" w:type="dxa"/>
              <w:right w:w="105" w:type="dxa"/>
            </w:tcMar>
            <w:vAlign w:val="center"/>
          </w:tcPr>
          <w:p w14:paraId="17CC4075" w14:textId="16DA6A34" w:rsidR="121EA789" w:rsidRDefault="121EA789" w:rsidP="121EA789">
            <w:pPr>
              <w:spacing w:line="259" w:lineRule="auto"/>
              <w:rPr>
                <w:rFonts w:ascii="Times New Roman" w:eastAsia="Times New Roman" w:hAnsi="Times New Roman" w:cs="Times New Roman"/>
                <w:color w:val="242424"/>
              </w:rPr>
            </w:pPr>
            <w:r w:rsidRPr="121EA789">
              <w:rPr>
                <w:rFonts w:ascii="Times New Roman" w:eastAsia="Times New Roman" w:hAnsi="Times New Roman" w:cs="Times New Roman"/>
              </w:rPr>
              <w:t xml:space="preserve">Dr. </w:t>
            </w:r>
            <w:r w:rsidR="13296884" w:rsidRPr="121EA789">
              <w:rPr>
                <w:rFonts w:ascii="Times New Roman" w:eastAsia="Times New Roman" w:hAnsi="Times New Roman" w:cs="Times New Roman"/>
                <w:color w:val="242424"/>
              </w:rPr>
              <w:t xml:space="preserve">May </w:t>
            </w:r>
            <w:proofErr w:type="spellStart"/>
            <w:r w:rsidRPr="121EA789">
              <w:rPr>
                <w:rFonts w:ascii="Times New Roman" w:eastAsia="Times New Roman" w:hAnsi="Times New Roman" w:cs="Times New Roman"/>
                <w:color w:val="242424"/>
              </w:rPr>
              <w:t>Al</w:t>
            </w:r>
            <w:r w:rsidR="0E1E905E" w:rsidRPr="121EA789">
              <w:rPr>
                <w:rFonts w:ascii="Times New Roman" w:eastAsia="Times New Roman" w:hAnsi="Times New Roman" w:cs="Times New Roman"/>
                <w:color w:val="242424"/>
              </w:rPr>
              <w:t>sahib</w:t>
            </w:r>
            <w:proofErr w:type="spellEnd"/>
          </w:p>
        </w:tc>
        <w:tc>
          <w:tcPr>
            <w:tcW w:w="1755" w:type="dxa"/>
            <w:tcMar>
              <w:left w:w="105" w:type="dxa"/>
              <w:right w:w="105" w:type="dxa"/>
            </w:tcMar>
            <w:vAlign w:val="center"/>
          </w:tcPr>
          <w:p w14:paraId="5B5AFEE4" w14:textId="6E4C74A6" w:rsidR="121EA789" w:rsidRDefault="121EA789" w:rsidP="121EA789">
            <w:pPr>
              <w:spacing w:line="259" w:lineRule="auto"/>
              <w:jc w:val="center"/>
              <w:rPr>
                <w:rFonts w:ascii="Times New Roman" w:eastAsia="Times New Roman" w:hAnsi="Times New Roman" w:cs="Times New Roman"/>
              </w:rPr>
            </w:pPr>
            <w:r w:rsidRPr="121EA789">
              <w:rPr>
                <w:rFonts w:ascii="Times New Roman" w:eastAsia="Times New Roman" w:hAnsi="Times New Roman" w:cs="Times New Roman"/>
              </w:rPr>
              <w:t>Assistant Prof.</w:t>
            </w:r>
          </w:p>
        </w:tc>
        <w:tc>
          <w:tcPr>
            <w:tcW w:w="1425" w:type="dxa"/>
            <w:tcMar>
              <w:left w:w="105" w:type="dxa"/>
              <w:right w:w="105" w:type="dxa"/>
            </w:tcMar>
            <w:vAlign w:val="center"/>
          </w:tcPr>
          <w:p w14:paraId="29A4CAE9" w14:textId="0DCEFD2E" w:rsidR="6D88BFDB" w:rsidRDefault="6D88BFDB" w:rsidP="121EA789">
            <w:pPr>
              <w:spacing w:line="259" w:lineRule="auto"/>
              <w:jc w:val="center"/>
              <w:rPr>
                <w:rFonts w:ascii="Times New Roman" w:eastAsia="Times New Roman" w:hAnsi="Times New Roman" w:cs="Times New Roman"/>
              </w:rPr>
            </w:pPr>
            <w:r w:rsidRPr="121EA789">
              <w:rPr>
                <w:rFonts w:ascii="Times New Roman" w:eastAsia="Times New Roman" w:hAnsi="Times New Roman" w:cs="Times New Roman"/>
              </w:rPr>
              <w:t>Literary Theory</w:t>
            </w:r>
          </w:p>
        </w:tc>
        <w:tc>
          <w:tcPr>
            <w:tcW w:w="2856" w:type="dxa"/>
            <w:tcMar>
              <w:left w:w="105" w:type="dxa"/>
              <w:right w:w="105" w:type="dxa"/>
            </w:tcMar>
            <w:vAlign w:val="center"/>
          </w:tcPr>
          <w:p w14:paraId="5DFF2B05" w14:textId="5860E0FE" w:rsidR="00D262B2" w:rsidRDefault="00000000" w:rsidP="121EA789">
            <w:pPr>
              <w:spacing w:line="259" w:lineRule="auto"/>
              <w:rPr>
                <w:rFonts w:ascii="Times New Roman" w:eastAsia="Times New Roman" w:hAnsi="Times New Roman" w:cs="Times New Roman"/>
              </w:rPr>
            </w:pPr>
            <w:hyperlink r:id="rId13">
              <w:r w:rsidR="00D262B2" w:rsidRPr="121EA789">
                <w:rPr>
                  <w:rStyle w:val="Hyperlink"/>
                  <w:rFonts w:ascii="Times New Roman" w:eastAsia="Times New Roman" w:hAnsi="Times New Roman" w:cs="Times New Roman"/>
                </w:rPr>
                <w:t>maalsahib@iau.edu.sa</w:t>
              </w:r>
            </w:hyperlink>
            <w:r w:rsidR="00D262B2" w:rsidRPr="121EA789">
              <w:rPr>
                <w:rFonts w:ascii="Times New Roman" w:eastAsia="Times New Roman" w:hAnsi="Times New Roman" w:cs="Times New Roman"/>
              </w:rPr>
              <w:t xml:space="preserve"> </w:t>
            </w:r>
          </w:p>
        </w:tc>
      </w:tr>
      <w:tr w:rsidR="00D03C88" w14:paraId="12306929" w14:textId="77777777" w:rsidTr="00D03C88">
        <w:trPr>
          <w:trHeight w:val="300"/>
        </w:trPr>
        <w:tc>
          <w:tcPr>
            <w:tcW w:w="639" w:type="dxa"/>
            <w:tcMar>
              <w:left w:w="105" w:type="dxa"/>
              <w:right w:w="105" w:type="dxa"/>
            </w:tcMar>
            <w:vAlign w:val="center"/>
          </w:tcPr>
          <w:p w14:paraId="6B617289" w14:textId="2C4E7B4C" w:rsidR="00D03C88" w:rsidRPr="121EA789" w:rsidRDefault="00D03C88" w:rsidP="00D03C88">
            <w:pPr>
              <w:jc w:val="center"/>
              <w:rPr>
                <w:rFonts w:ascii="Times New Roman" w:eastAsia="Times New Roman" w:hAnsi="Times New Roman" w:cs="Times New Roman"/>
              </w:rPr>
            </w:pPr>
            <w:r>
              <w:rPr>
                <w:rFonts w:ascii="Times New Roman" w:eastAsia="Times New Roman" w:hAnsi="Times New Roman" w:cs="Times New Roman"/>
              </w:rPr>
              <w:t>4</w:t>
            </w:r>
          </w:p>
        </w:tc>
        <w:tc>
          <w:tcPr>
            <w:tcW w:w="2685" w:type="dxa"/>
            <w:tcMar>
              <w:left w:w="105" w:type="dxa"/>
              <w:right w:w="105" w:type="dxa"/>
            </w:tcMar>
            <w:vAlign w:val="center"/>
          </w:tcPr>
          <w:p w14:paraId="1473D966" w14:textId="59DCE5EE" w:rsidR="00D03C88" w:rsidRPr="121EA789" w:rsidRDefault="00D03C88" w:rsidP="00D03C88">
            <w:pPr>
              <w:rPr>
                <w:rFonts w:ascii="Times New Roman" w:eastAsia="Times New Roman" w:hAnsi="Times New Roman" w:cs="Times New Roman"/>
              </w:rPr>
            </w:pPr>
            <w:r>
              <w:rPr>
                <w:rFonts w:ascii="Times New Roman" w:eastAsia="Times New Roman" w:hAnsi="Times New Roman" w:cs="Times New Roman"/>
              </w:rPr>
              <w:t xml:space="preserve">Dr. Raya </w:t>
            </w:r>
            <w:proofErr w:type="spellStart"/>
            <w:r>
              <w:rPr>
                <w:rFonts w:ascii="Times New Roman" w:eastAsia="Times New Roman" w:hAnsi="Times New Roman" w:cs="Times New Roman"/>
              </w:rPr>
              <w:t>Alrdaddi</w:t>
            </w:r>
            <w:proofErr w:type="spellEnd"/>
          </w:p>
        </w:tc>
        <w:tc>
          <w:tcPr>
            <w:tcW w:w="1755" w:type="dxa"/>
            <w:tcMar>
              <w:left w:w="105" w:type="dxa"/>
              <w:right w:w="105" w:type="dxa"/>
            </w:tcMar>
          </w:tcPr>
          <w:p w14:paraId="3B67D9A0" w14:textId="0A6DB4B4" w:rsidR="00D03C88" w:rsidRPr="121EA789" w:rsidRDefault="00D03C88" w:rsidP="00D03C88">
            <w:pPr>
              <w:jc w:val="center"/>
              <w:rPr>
                <w:rFonts w:ascii="Times New Roman" w:eastAsia="Times New Roman" w:hAnsi="Times New Roman" w:cs="Times New Roman"/>
              </w:rPr>
            </w:pPr>
            <w:r w:rsidRPr="003B1B44">
              <w:rPr>
                <w:rFonts w:ascii="Times New Roman" w:eastAsia="Times New Roman" w:hAnsi="Times New Roman" w:cs="Times New Roman"/>
              </w:rPr>
              <w:t>Assistant Prof.</w:t>
            </w:r>
          </w:p>
        </w:tc>
        <w:tc>
          <w:tcPr>
            <w:tcW w:w="1425" w:type="dxa"/>
            <w:tcMar>
              <w:left w:w="105" w:type="dxa"/>
              <w:right w:w="105" w:type="dxa"/>
            </w:tcMar>
            <w:vAlign w:val="center"/>
          </w:tcPr>
          <w:p w14:paraId="1A14921D" w14:textId="2DBA1DAE" w:rsidR="00D03C88" w:rsidRPr="121EA789" w:rsidRDefault="00D03C88" w:rsidP="00D03C88">
            <w:pPr>
              <w:jc w:val="center"/>
              <w:rPr>
                <w:rFonts w:ascii="Times New Roman" w:eastAsia="Times New Roman" w:hAnsi="Times New Roman" w:cs="Times New Roman"/>
              </w:rPr>
            </w:pPr>
            <w:r w:rsidRPr="121EA789">
              <w:rPr>
                <w:rFonts w:ascii="Times New Roman" w:eastAsia="Times New Roman" w:hAnsi="Times New Roman" w:cs="Times New Roman"/>
              </w:rPr>
              <w:t>Literary Theory</w:t>
            </w:r>
          </w:p>
        </w:tc>
        <w:tc>
          <w:tcPr>
            <w:tcW w:w="2856" w:type="dxa"/>
            <w:tcMar>
              <w:left w:w="105" w:type="dxa"/>
              <w:right w:w="105" w:type="dxa"/>
            </w:tcMar>
            <w:vAlign w:val="center"/>
          </w:tcPr>
          <w:p w14:paraId="58117034" w14:textId="77777777" w:rsidR="00D03C88" w:rsidRDefault="00000000" w:rsidP="00D03C88">
            <w:hyperlink r:id="rId14" w:history="1">
              <w:r w:rsidR="00D03C88" w:rsidRPr="001C576D">
                <w:rPr>
                  <w:rStyle w:val="Hyperlink"/>
                </w:rPr>
                <w:t>rsalraddadi@iau.edu.sa</w:t>
              </w:r>
            </w:hyperlink>
          </w:p>
          <w:p w14:paraId="223624D9" w14:textId="77777777" w:rsidR="00D03C88" w:rsidRDefault="00D03C88" w:rsidP="00D03C88"/>
        </w:tc>
      </w:tr>
      <w:tr w:rsidR="00D03C88" w14:paraId="1562B1D3" w14:textId="77777777" w:rsidTr="00D03C88">
        <w:trPr>
          <w:trHeight w:val="300"/>
        </w:trPr>
        <w:tc>
          <w:tcPr>
            <w:tcW w:w="639" w:type="dxa"/>
            <w:tcMar>
              <w:left w:w="105" w:type="dxa"/>
              <w:right w:w="105" w:type="dxa"/>
            </w:tcMar>
            <w:vAlign w:val="center"/>
          </w:tcPr>
          <w:p w14:paraId="6E38B9C1" w14:textId="300A6C7C" w:rsidR="00D03C88" w:rsidRPr="121EA789" w:rsidRDefault="00D03C88" w:rsidP="00D03C88">
            <w:pPr>
              <w:jc w:val="center"/>
              <w:rPr>
                <w:rFonts w:ascii="Times New Roman" w:eastAsia="Times New Roman" w:hAnsi="Times New Roman" w:cs="Times New Roman"/>
              </w:rPr>
            </w:pPr>
            <w:r>
              <w:rPr>
                <w:rFonts w:ascii="Times New Roman" w:eastAsia="Times New Roman" w:hAnsi="Times New Roman" w:cs="Times New Roman"/>
              </w:rPr>
              <w:t>5</w:t>
            </w:r>
          </w:p>
        </w:tc>
        <w:tc>
          <w:tcPr>
            <w:tcW w:w="2685" w:type="dxa"/>
            <w:tcMar>
              <w:left w:w="105" w:type="dxa"/>
              <w:right w:w="105" w:type="dxa"/>
            </w:tcMar>
            <w:vAlign w:val="center"/>
          </w:tcPr>
          <w:p w14:paraId="113B1A93" w14:textId="1AF0929D" w:rsidR="00D03C88" w:rsidRPr="121EA789" w:rsidRDefault="00D03C88" w:rsidP="00D03C88">
            <w:pPr>
              <w:rPr>
                <w:rFonts w:ascii="Times New Roman" w:eastAsia="Times New Roman" w:hAnsi="Times New Roman" w:cs="Times New Roman"/>
              </w:rPr>
            </w:pPr>
            <w:r>
              <w:rPr>
                <w:rFonts w:ascii="Times New Roman" w:eastAsia="Times New Roman" w:hAnsi="Times New Roman" w:cs="Times New Roman"/>
              </w:rPr>
              <w:t xml:space="preserve">Dr. Sita </w:t>
            </w:r>
            <w:proofErr w:type="spellStart"/>
            <w:r>
              <w:rPr>
                <w:rFonts w:ascii="Times New Roman" w:eastAsia="Times New Roman" w:hAnsi="Times New Roman" w:cs="Times New Roman"/>
              </w:rPr>
              <w:t>Alqahtani</w:t>
            </w:r>
            <w:proofErr w:type="spellEnd"/>
          </w:p>
        </w:tc>
        <w:tc>
          <w:tcPr>
            <w:tcW w:w="1755" w:type="dxa"/>
            <w:tcMar>
              <w:left w:w="105" w:type="dxa"/>
              <w:right w:w="105" w:type="dxa"/>
            </w:tcMar>
          </w:tcPr>
          <w:p w14:paraId="23773DD0" w14:textId="1A35420A" w:rsidR="00D03C88" w:rsidRPr="121EA789" w:rsidRDefault="00D03C88" w:rsidP="00D03C88">
            <w:pPr>
              <w:jc w:val="center"/>
              <w:rPr>
                <w:rFonts w:ascii="Times New Roman" w:eastAsia="Times New Roman" w:hAnsi="Times New Roman" w:cs="Times New Roman"/>
              </w:rPr>
            </w:pPr>
            <w:r w:rsidRPr="003B1B44">
              <w:rPr>
                <w:rFonts w:ascii="Times New Roman" w:eastAsia="Times New Roman" w:hAnsi="Times New Roman" w:cs="Times New Roman"/>
              </w:rPr>
              <w:t>Assistant Prof.</w:t>
            </w:r>
          </w:p>
        </w:tc>
        <w:tc>
          <w:tcPr>
            <w:tcW w:w="1425" w:type="dxa"/>
            <w:tcMar>
              <w:left w:w="105" w:type="dxa"/>
              <w:right w:w="105" w:type="dxa"/>
            </w:tcMar>
            <w:vAlign w:val="center"/>
          </w:tcPr>
          <w:p w14:paraId="308B282F" w14:textId="08334B88" w:rsidR="00D03C88" w:rsidRPr="121EA789" w:rsidRDefault="00D03C88" w:rsidP="00D03C88">
            <w:pPr>
              <w:jc w:val="center"/>
              <w:rPr>
                <w:rFonts w:ascii="Times New Roman" w:eastAsia="Times New Roman" w:hAnsi="Times New Roman" w:cs="Times New Roman"/>
              </w:rPr>
            </w:pPr>
            <w:r>
              <w:rPr>
                <w:rFonts w:ascii="Times New Roman" w:eastAsia="Times New Roman" w:hAnsi="Times New Roman" w:cs="Times New Roman"/>
              </w:rPr>
              <w:t>Cultural Studies</w:t>
            </w:r>
          </w:p>
        </w:tc>
        <w:tc>
          <w:tcPr>
            <w:tcW w:w="2856" w:type="dxa"/>
            <w:tcMar>
              <w:left w:w="105" w:type="dxa"/>
              <w:right w:w="105" w:type="dxa"/>
            </w:tcMar>
            <w:vAlign w:val="center"/>
          </w:tcPr>
          <w:p w14:paraId="32E56857" w14:textId="77777777" w:rsidR="00D03C88" w:rsidRDefault="00000000" w:rsidP="00D03C88">
            <w:hyperlink r:id="rId15" w:history="1">
              <w:r w:rsidR="00D03C88" w:rsidRPr="001C576D">
                <w:rPr>
                  <w:rStyle w:val="Hyperlink"/>
                </w:rPr>
                <w:t>sialqahtani@iau.edu.sa</w:t>
              </w:r>
            </w:hyperlink>
          </w:p>
          <w:p w14:paraId="659161D2" w14:textId="77777777" w:rsidR="00D03C88" w:rsidRDefault="00D03C88" w:rsidP="00D03C88"/>
        </w:tc>
      </w:tr>
      <w:tr w:rsidR="00D03C88" w14:paraId="5E12B804" w14:textId="77777777" w:rsidTr="00D03C88">
        <w:trPr>
          <w:trHeight w:val="300"/>
        </w:trPr>
        <w:tc>
          <w:tcPr>
            <w:tcW w:w="639" w:type="dxa"/>
            <w:tcMar>
              <w:left w:w="105" w:type="dxa"/>
              <w:right w:w="105" w:type="dxa"/>
            </w:tcMar>
            <w:vAlign w:val="center"/>
          </w:tcPr>
          <w:p w14:paraId="196A59FC" w14:textId="25E09378" w:rsidR="00D03C88" w:rsidRPr="121EA789" w:rsidRDefault="00D03C88" w:rsidP="00D03C88">
            <w:pPr>
              <w:jc w:val="center"/>
              <w:rPr>
                <w:rFonts w:ascii="Times New Roman" w:eastAsia="Times New Roman" w:hAnsi="Times New Roman" w:cs="Times New Roman"/>
              </w:rPr>
            </w:pPr>
            <w:r>
              <w:rPr>
                <w:rFonts w:ascii="Times New Roman" w:eastAsia="Times New Roman" w:hAnsi="Times New Roman" w:cs="Times New Roman"/>
              </w:rPr>
              <w:lastRenderedPageBreak/>
              <w:t>6</w:t>
            </w:r>
          </w:p>
        </w:tc>
        <w:tc>
          <w:tcPr>
            <w:tcW w:w="2685" w:type="dxa"/>
            <w:tcMar>
              <w:left w:w="105" w:type="dxa"/>
              <w:right w:w="105" w:type="dxa"/>
            </w:tcMar>
            <w:vAlign w:val="center"/>
          </w:tcPr>
          <w:p w14:paraId="200AD983" w14:textId="33862F79" w:rsidR="00D03C88" w:rsidRPr="121EA789" w:rsidRDefault="00D03C88" w:rsidP="00D03C88">
            <w:pPr>
              <w:rPr>
                <w:rFonts w:ascii="Times New Roman" w:eastAsia="Times New Roman" w:hAnsi="Times New Roman" w:cs="Times New Roman"/>
              </w:rPr>
            </w:pPr>
            <w:r>
              <w:rPr>
                <w:rFonts w:ascii="Times New Roman" w:eastAsia="Times New Roman" w:hAnsi="Times New Roman" w:cs="Times New Roman"/>
              </w:rPr>
              <w:t xml:space="preserve">Dr. Mona </w:t>
            </w:r>
            <w:proofErr w:type="spellStart"/>
            <w:r>
              <w:rPr>
                <w:rFonts w:ascii="Times New Roman" w:eastAsia="Times New Roman" w:hAnsi="Times New Roman" w:cs="Times New Roman"/>
              </w:rPr>
              <w:t>Albassam</w:t>
            </w:r>
            <w:proofErr w:type="spellEnd"/>
          </w:p>
        </w:tc>
        <w:tc>
          <w:tcPr>
            <w:tcW w:w="1755" w:type="dxa"/>
            <w:tcMar>
              <w:left w:w="105" w:type="dxa"/>
              <w:right w:w="105" w:type="dxa"/>
            </w:tcMar>
          </w:tcPr>
          <w:p w14:paraId="5B473C92" w14:textId="3DD7F65F" w:rsidR="00D03C88" w:rsidRPr="121EA789" w:rsidRDefault="00D03C88" w:rsidP="00D03C88">
            <w:pPr>
              <w:jc w:val="center"/>
              <w:rPr>
                <w:rFonts w:ascii="Times New Roman" w:eastAsia="Times New Roman" w:hAnsi="Times New Roman" w:cs="Times New Roman"/>
              </w:rPr>
            </w:pPr>
            <w:r w:rsidRPr="003B1B44">
              <w:rPr>
                <w:rFonts w:ascii="Times New Roman" w:eastAsia="Times New Roman" w:hAnsi="Times New Roman" w:cs="Times New Roman"/>
              </w:rPr>
              <w:t>Assistant Prof.</w:t>
            </w:r>
          </w:p>
        </w:tc>
        <w:tc>
          <w:tcPr>
            <w:tcW w:w="1425" w:type="dxa"/>
            <w:tcMar>
              <w:left w:w="105" w:type="dxa"/>
              <w:right w:w="105" w:type="dxa"/>
            </w:tcMar>
            <w:vAlign w:val="center"/>
          </w:tcPr>
          <w:p w14:paraId="56EB9FE7" w14:textId="211363F2" w:rsidR="00D03C88" w:rsidRPr="121EA789" w:rsidRDefault="00D03C88" w:rsidP="00D03C88">
            <w:pPr>
              <w:jc w:val="center"/>
              <w:rPr>
                <w:rFonts w:ascii="Times New Roman" w:eastAsia="Times New Roman" w:hAnsi="Times New Roman" w:cs="Times New Roman"/>
              </w:rPr>
            </w:pPr>
            <w:r>
              <w:rPr>
                <w:rFonts w:ascii="Times New Roman" w:eastAsia="Times New Roman" w:hAnsi="Times New Roman" w:cs="Times New Roman"/>
              </w:rPr>
              <w:t>Victorian Literature</w:t>
            </w:r>
          </w:p>
        </w:tc>
        <w:tc>
          <w:tcPr>
            <w:tcW w:w="2856" w:type="dxa"/>
            <w:tcMar>
              <w:left w:w="105" w:type="dxa"/>
              <w:right w:w="105" w:type="dxa"/>
            </w:tcMar>
            <w:vAlign w:val="center"/>
          </w:tcPr>
          <w:p w14:paraId="7FEDEEB0" w14:textId="77777777" w:rsidR="00D03C88" w:rsidRDefault="00000000" w:rsidP="00D03C88">
            <w:hyperlink r:id="rId16" w:history="1">
              <w:r w:rsidR="00D03C88" w:rsidRPr="001C576D">
                <w:rPr>
                  <w:rStyle w:val="Hyperlink"/>
                </w:rPr>
                <w:t>malbassam@iau.edu.sa</w:t>
              </w:r>
            </w:hyperlink>
          </w:p>
          <w:p w14:paraId="28624C38" w14:textId="77777777" w:rsidR="00D03C88" w:rsidRDefault="00D03C88" w:rsidP="00D03C88"/>
        </w:tc>
      </w:tr>
    </w:tbl>
    <w:p w14:paraId="79B3D251" w14:textId="7226629F" w:rsidR="1D057BDB" w:rsidRDefault="1D057BDB">
      <w:r>
        <w:br w:type="page"/>
      </w:r>
    </w:p>
    <w:p w14:paraId="1B97A400" w14:textId="7A691292" w:rsidR="005A3034" w:rsidRPr="00D13A1F" w:rsidRDefault="0580EF61" w:rsidP="121EA789">
      <w:pPr>
        <w:pStyle w:val="Heading1"/>
        <w:spacing w:before="0" w:after="240"/>
        <w:rPr>
          <w:rFonts w:asciiTheme="majorBidi" w:hAnsiTheme="majorBidi"/>
          <w:b/>
          <w:bCs/>
          <w:color w:val="auto"/>
        </w:rPr>
      </w:pPr>
      <w:bookmarkStart w:id="13" w:name="_Toc127285915"/>
      <w:r w:rsidRPr="121EA789">
        <w:rPr>
          <w:rFonts w:asciiTheme="majorBidi" w:hAnsiTheme="majorBidi"/>
          <w:b/>
          <w:bCs/>
          <w:color w:val="auto"/>
        </w:rPr>
        <w:lastRenderedPageBreak/>
        <w:t>Section II: Academic Policies and Regulations</w:t>
      </w:r>
      <w:bookmarkEnd w:id="13"/>
    </w:p>
    <w:p w14:paraId="6723F112" w14:textId="2DAFBE2E" w:rsidR="00861E64" w:rsidRPr="00FE39CB" w:rsidRDefault="7C5DB952" w:rsidP="121EA789">
      <w:pPr>
        <w:pStyle w:val="Heading2"/>
        <w:spacing w:after="240"/>
        <w:rPr>
          <w:rFonts w:asciiTheme="majorBidi" w:hAnsiTheme="majorBidi"/>
          <w:b/>
          <w:bCs/>
          <w:color w:val="auto"/>
          <w:sz w:val="28"/>
          <w:szCs w:val="28"/>
        </w:rPr>
      </w:pPr>
      <w:bookmarkStart w:id="14" w:name="_Toc127285916"/>
      <w:r w:rsidRPr="121EA789">
        <w:rPr>
          <w:rFonts w:asciiTheme="majorBidi" w:hAnsiTheme="majorBidi"/>
          <w:b/>
          <w:bCs/>
          <w:color w:val="auto"/>
          <w:sz w:val="28"/>
          <w:szCs w:val="28"/>
        </w:rPr>
        <w:t>Admission</w:t>
      </w:r>
      <w:r w:rsidR="2032B1DB" w:rsidRPr="121EA789">
        <w:rPr>
          <w:rFonts w:asciiTheme="majorBidi" w:hAnsiTheme="majorBidi"/>
          <w:b/>
          <w:bCs/>
          <w:color w:val="auto"/>
          <w:sz w:val="28"/>
          <w:szCs w:val="28"/>
        </w:rPr>
        <w:t xml:space="preserve"> Requirements</w:t>
      </w:r>
      <w:bookmarkEnd w:id="14"/>
    </w:p>
    <w:p w14:paraId="0CB5AFCD" w14:textId="1425B990" w:rsidR="00230A6B" w:rsidRDefault="00B539EA" w:rsidP="1D057BDB">
      <w:pPr>
        <w:jc w:val="both"/>
        <w:rPr>
          <w:rFonts w:asciiTheme="majorBidi" w:hAnsiTheme="majorBidi" w:cstheme="majorBidi"/>
          <w:sz w:val="24"/>
          <w:szCs w:val="24"/>
        </w:rPr>
      </w:pPr>
      <w:r w:rsidRPr="1D057BDB">
        <w:rPr>
          <w:rFonts w:asciiTheme="majorBidi" w:hAnsiTheme="majorBidi" w:cstheme="majorBidi"/>
          <w:sz w:val="24"/>
          <w:szCs w:val="24"/>
        </w:rPr>
        <w:t xml:space="preserve">Admission to the program is subject to the </w:t>
      </w:r>
      <w:r w:rsidR="08C3ADBC" w:rsidRPr="1D057BDB">
        <w:rPr>
          <w:rFonts w:asciiTheme="majorBidi" w:hAnsiTheme="majorBidi" w:cstheme="majorBidi"/>
          <w:sz w:val="24"/>
          <w:szCs w:val="24"/>
        </w:rPr>
        <w:t>Higher Education requirements of the Saudi</w:t>
      </w:r>
      <w:r w:rsidRPr="1D057BDB">
        <w:rPr>
          <w:rFonts w:asciiTheme="majorBidi" w:hAnsiTheme="majorBidi" w:cstheme="majorBidi"/>
          <w:sz w:val="24"/>
          <w:szCs w:val="24"/>
        </w:rPr>
        <w:t xml:space="preserve"> universities a</w:t>
      </w:r>
      <w:r w:rsidR="443C6448" w:rsidRPr="1D057BDB">
        <w:rPr>
          <w:rFonts w:asciiTheme="majorBidi" w:hAnsiTheme="majorBidi" w:cstheme="majorBidi"/>
          <w:sz w:val="24"/>
          <w:szCs w:val="24"/>
        </w:rPr>
        <w:t>nd</w:t>
      </w:r>
      <w:r w:rsidRPr="1D057BDB">
        <w:rPr>
          <w:rFonts w:asciiTheme="majorBidi" w:hAnsiTheme="majorBidi" w:cstheme="majorBidi"/>
          <w:sz w:val="24"/>
          <w:szCs w:val="24"/>
        </w:rPr>
        <w:t xml:space="preserve"> the admission requirements approved by the Department of English </w:t>
      </w:r>
      <w:r w:rsidR="00230A6B" w:rsidRPr="1D057BDB">
        <w:rPr>
          <w:rFonts w:asciiTheme="majorBidi" w:hAnsiTheme="majorBidi" w:cstheme="majorBidi"/>
          <w:sz w:val="24"/>
          <w:szCs w:val="24"/>
        </w:rPr>
        <w:t>B</w:t>
      </w:r>
      <w:r w:rsidRPr="1D057BDB">
        <w:rPr>
          <w:rFonts w:asciiTheme="majorBidi" w:hAnsiTheme="majorBidi" w:cstheme="majorBidi"/>
          <w:sz w:val="24"/>
          <w:szCs w:val="24"/>
        </w:rPr>
        <w:t>oard:</w:t>
      </w:r>
    </w:p>
    <w:p w14:paraId="5AC882E1" w14:textId="34828157" w:rsidR="00230A6B" w:rsidRDefault="00B539EA" w:rsidP="00230A6B">
      <w:pPr>
        <w:pStyle w:val="ListParagraph"/>
        <w:numPr>
          <w:ilvl w:val="0"/>
          <w:numId w:val="20"/>
        </w:numPr>
        <w:jc w:val="both"/>
        <w:rPr>
          <w:rFonts w:asciiTheme="majorBidi" w:hAnsiTheme="majorBidi" w:cstheme="majorBidi"/>
          <w:sz w:val="24"/>
          <w:szCs w:val="24"/>
        </w:rPr>
      </w:pPr>
      <w:r w:rsidRPr="00230A6B">
        <w:rPr>
          <w:rFonts w:asciiTheme="majorBidi" w:hAnsiTheme="majorBidi" w:cstheme="majorBidi"/>
          <w:sz w:val="24"/>
          <w:szCs w:val="24"/>
        </w:rPr>
        <w:t>BA degree in English Language from any university approved by the Ministry of Higher Education with minimum GPA of (very good).</w:t>
      </w:r>
    </w:p>
    <w:p w14:paraId="3B590C74" w14:textId="3B104E13" w:rsidR="00230A6B" w:rsidRDefault="003CB913" w:rsidP="003CB913">
      <w:pPr>
        <w:pStyle w:val="ListParagraph"/>
        <w:numPr>
          <w:ilvl w:val="0"/>
          <w:numId w:val="20"/>
        </w:numPr>
        <w:jc w:val="both"/>
        <w:rPr>
          <w:rFonts w:asciiTheme="majorBidi" w:hAnsiTheme="majorBidi" w:cstheme="majorBidi"/>
          <w:sz w:val="24"/>
          <w:szCs w:val="24"/>
        </w:rPr>
      </w:pPr>
      <w:r w:rsidRPr="003CB913">
        <w:rPr>
          <w:rFonts w:asciiTheme="majorBidi" w:hAnsiTheme="majorBidi" w:cstheme="majorBidi"/>
          <w:sz w:val="24"/>
          <w:szCs w:val="24"/>
        </w:rPr>
        <w:t xml:space="preserve">Passing additional complementary courses in literature in accordance with rules. </w:t>
      </w:r>
    </w:p>
    <w:p w14:paraId="10904232" w14:textId="77777777" w:rsidR="003F4112" w:rsidRDefault="00B539EA" w:rsidP="00230A6B">
      <w:pPr>
        <w:pStyle w:val="ListParagraph"/>
        <w:numPr>
          <w:ilvl w:val="0"/>
          <w:numId w:val="20"/>
        </w:numPr>
        <w:jc w:val="both"/>
        <w:rPr>
          <w:rFonts w:asciiTheme="majorBidi" w:hAnsiTheme="majorBidi" w:cstheme="majorBidi"/>
          <w:sz w:val="24"/>
          <w:szCs w:val="24"/>
        </w:rPr>
      </w:pPr>
      <w:r w:rsidRPr="00230A6B">
        <w:rPr>
          <w:rFonts w:asciiTheme="majorBidi" w:hAnsiTheme="majorBidi" w:cstheme="majorBidi"/>
          <w:sz w:val="24"/>
          <w:szCs w:val="24"/>
        </w:rPr>
        <w:t>Minimum score of (6) in IELTS or any other equivalent test.</w:t>
      </w:r>
    </w:p>
    <w:p w14:paraId="6AAB46A9" w14:textId="5549D712" w:rsidR="00861E64" w:rsidRPr="00107E80" w:rsidRDefault="00B539EA" w:rsidP="00107E80">
      <w:pPr>
        <w:pStyle w:val="ListParagraph"/>
        <w:numPr>
          <w:ilvl w:val="0"/>
          <w:numId w:val="20"/>
        </w:numPr>
        <w:jc w:val="both"/>
        <w:rPr>
          <w:rFonts w:asciiTheme="majorBidi" w:hAnsiTheme="majorBidi" w:cstheme="majorBidi"/>
          <w:sz w:val="24"/>
          <w:szCs w:val="24"/>
        </w:rPr>
      </w:pPr>
      <w:r w:rsidRPr="1D057BDB">
        <w:rPr>
          <w:rFonts w:asciiTheme="majorBidi" w:hAnsiTheme="majorBidi" w:cstheme="majorBidi"/>
          <w:sz w:val="24"/>
          <w:szCs w:val="24"/>
        </w:rPr>
        <w:t>Passing the written test and the interview conducted by the Department.</w:t>
      </w:r>
    </w:p>
    <w:p w14:paraId="3F008356" w14:textId="085EFEE7" w:rsidR="4DE9F391" w:rsidRDefault="4DE9F391" w:rsidP="1D057BDB">
      <w:pPr>
        <w:jc w:val="both"/>
        <w:rPr>
          <w:rFonts w:asciiTheme="majorBidi" w:hAnsiTheme="majorBidi" w:cstheme="majorBidi"/>
          <w:sz w:val="24"/>
          <w:szCs w:val="24"/>
        </w:rPr>
      </w:pPr>
      <w:r w:rsidRPr="1D057BDB">
        <w:rPr>
          <w:rFonts w:asciiTheme="majorBidi" w:hAnsiTheme="majorBidi" w:cstheme="majorBidi"/>
          <w:sz w:val="24"/>
          <w:szCs w:val="24"/>
        </w:rPr>
        <w:t xml:space="preserve">For more information, </w:t>
      </w:r>
      <w:r w:rsidR="67965388" w:rsidRPr="1D057BDB">
        <w:rPr>
          <w:rFonts w:asciiTheme="majorBidi" w:hAnsiTheme="majorBidi" w:cstheme="majorBidi"/>
          <w:sz w:val="24"/>
          <w:szCs w:val="24"/>
        </w:rPr>
        <w:t xml:space="preserve">prospective </w:t>
      </w:r>
      <w:r w:rsidRPr="1D057BDB">
        <w:rPr>
          <w:rFonts w:asciiTheme="majorBidi" w:hAnsiTheme="majorBidi" w:cstheme="majorBidi"/>
          <w:sz w:val="24"/>
          <w:szCs w:val="24"/>
        </w:rPr>
        <w:t xml:space="preserve">students are recommended to read </w:t>
      </w:r>
      <w:hyperlink r:id="rId17">
        <w:r w:rsidRPr="1D057BDB">
          <w:rPr>
            <w:rStyle w:val="Hyperlink"/>
            <w:rFonts w:asciiTheme="majorBidi" w:hAnsiTheme="majorBidi" w:cstheme="majorBidi"/>
            <w:sz w:val="24"/>
            <w:szCs w:val="24"/>
          </w:rPr>
          <w:t>the postgraduate handbook</w:t>
        </w:r>
      </w:hyperlink>
      <w:r w:rsidRPr="1D057BDB">
        <w:rPr>
          <w:rFonts w:asciiTheme="majorBidi" w:hAnsiTheme="majorBidi" w:cstheme="majorBidi"/>
          <w:sz w:val="24"/>
          <w:szCs w:val="24"/>
        </w:rPr>
        <w:t xml:space="preserve"> designed by the Deanship of Postgraduate Studies. </w:t>
      </w:r>
    </w:p>
    <w:p w14:paraId="4B97EF93" w14:textId="798BD807" w:rsidR="004C379F" w:rsidRPr="00FE39CB" w:rsidRDefault="0C557E87" w:rsidP="121EA789">
      <w:pPr>
        <w:pStyle w:val="Heading2"/>
        <w:spacing w:before="0" w:after="240"/>
        <w:rPr>
          <w:rFonts w:asciiTheme="majorBidi" w:hAnsiTheme="majorBidi"/>
          <w:b/>
          <w:bCs/>
          <w:color w:val="auto"/>
          <w:sz w:val="28"/>
          <w:szCs w:val="28"/>
        </w:rPr>
      </w:pPr>
      <w:bookmarkStart w:id="15" w:name="_Toc127285917"/>
      <w:r w:rsidRPr="121EA789">
        <w:rPr>
          <w:rFonts w:asciiTheme="majorBidi" w:hAnsiTheme="majorBidi"/>
          <w:b/>
          <w:bCs/>
          <w:color w:val="auto"/>
          <w:sz w:val="28"/>
          <w:szCs w:val="28"/>
        </w:rPr>
        <w:t>Student Rights and Responsibilities</w:t>
      </w:r>
      <w:bookmarkEnd w:id="15"/>
    </w:p>
    <w:p w14:paraId="03782E07" w14:textId="42DF8910" w:rsidR="00346BA7" w:rsidRPr="00D13A1F" w:rsidRDefault="000D0396" w:rsidP="42026165">
      <w:pPr>
        <w:pStyle w:val="NormalWeb"/>
        <w:shd w:val="clear" w:color="auto" w:fill="FFFFFF" w:themeFill="background1"/>
        <w:spacing w:after="240" w:afterAutospacing="0"/>
        <w:jc w:val="both"/>
        <w:rPr>
          <w:rFonts w:asciiTheme="majorBidi" w:hAnsiTheme="majorBidi" w:cstheme="majorBidi"/>
        </w:rPr>
      </w:pPr>
      <w:r w:rsidRPr="42026165">
        <w:rPr>
          <w:rFonts w:asciiTheme="majorBidi" w:hAnsiTheme="majorBidi" w:cstheme="majorBidi"/>
        </w:rPr>
        <w:t>Graduate s</w:t>
      </w:r>
      <w:r w:rsidR="00910BA9" w:rsidRPr="42026165">
        <w:rPr>
          <w:rFonts w:asciiTheme="majorBidi" w:hAnsiTheme="majorBidi" w:cstheme="majorBidi"/>
        </w:rPr>
        <w:t>tudents at I</w:t>
      </w:r>
      <w:r w:rsidR="002733DF" w:rsidRPr="42026165">
        <w:rPr>
          <w:rFonts w:asciiTheme="majorBidi" w:hAnsiTheme="majorBidi" w:cstheme="majorBidi"/>
        </w:rPr>
        <w:t xml:space="preserve">mam </w:t>
      </w:r>
      <w:r w:rsidR="00910BA9" w:rsidRPr="42026165">
        <w:rPr>
          <w:rFonts w:asciiTheme="majorBidi" w:hAnsiTheme="majorBidi" w:cstheme="majorBidi"/>
        </w:rPr>
        <w:t>A</w:t>
      </w:r>
      <w:r w:rsidR="002733DF" w:rsidRPr="42026165">
        <w:rPr>
          <w:rFonts w:asciiTheme="majorBidi" w:hAnsiTheme="majorBidi" w:cstheme="majorBidi"/>
        </w:rPr>
        <w:t xml:space="preserve">bdulrahman </w:t>
      </w:r>
      <w:r w:rsidR="003A7562" w:rsidRPr="42026165">
        <w:rPr>
          <w:rFonts w:asciiTheme="majorBidi" w:hAnsiTheme="majorBidi" w:cstheme="majorBidi"/>
        </w:rPr>
        <w:t>bin</w:t>
      </w:r>
      <w:r w:rsidR="002733DF" w:rsidRPr="42026165">
        <w:rPr>
          <w:rFonts w:asciiTheme="majorBidi" w:hAnsiTheme="majorBidi" w:cstheme="majorBidi"/>
        </w:rPr>
        <w:t xml:space="preserve"> Faisal </w:t>
      </w:r>
      <w:r w:rsidR="00910BA9" w:rsidRPr="42026165">
        <w:rPr>
          <w:rFonts w:asciiTheme="majorBidi" w:hAnsiTheme="majorBidi" w:cstheme="majorBidi"/>
        </w:rPr>
        <w:t>U</w:t>
      </w:r>
      <w:r w:rsidR="002733DF" w:rsidRPr="42026165">
        <w:rPr>
          <w:rFonts w:asciiTheme="majorBidi" w:hAnsiTheme="majorBidi" w:cstheme="majorBidi"/>
        </w:rPr>
        <w:t>niversity</w:t>
      </w:r>
      <w:r w:rsidR="00910BA9" w:rsidRPr="42026165">
        <w:rPr>
          <w:rFonts w:asciiTheme="majorBidi" w:hAnsiTheme="majorBidi" w:cstheme="majorBidi"/>
        </w:rPr>
        <w:t xml:space="preserve"> enjoy </w:t>
      </w:r>
      <w:r w:rsidR="00B50332" w:rsidRPr="42026165">
        <w:rPr>
          <w:rFonts w:asciiTheme="majorBidi" w:hAnsiTheme="majorBidi" w:cstheme="majorBidi"/>
        </w:rPr>
        <w:t>a number of</w:t>
      </w:r>
      <w:r w:rsidR="00910BA9" w:rsidRPr="42026165">
        <w:rPr>
          <w:rFonts w:asciiTheme="majorBidi" w:hAnsiTheme="majorBidi" w:cstheme="majorBidi"/>
        </w:rPr>
        <w:t xml:space="preserve"> </w:t>
      </w:r>
      <w:hyperlink r:id="rId18">
        <w:r w:rsidR="00910BA9" w:rsidRPr="42026165">
          <w:rPr>
            <w:rStyle w:val="Hyperlink"/>
            <w:rFonts w:asciiTheme="majorBidi" w:hAnsiTheme="majorBidi" w:cstheme="majorBidi"/>
          </w:rPr>
          <w:t xml:space="preserve">rights and </w:t>
        </w:r>
        <w:r w:rsidR="00B50332" w:rsidRPr="42026165">
          <w:rPr>
            <w:rStyle w:val="Hyperlink"/>
            <w:rFonts w:asciiTheme="majorBidi" w:hAnsiTheme="majorBidi" w:cstheme="majorBidi"/>
          </w:rPr>
          <w:t>responsibilities</w:t>
        </w:r>
      </w:hyperlink>
      <w:r w:rsidR="00B50332" w:rsidRPr="42026165">
        <w:rPr>
          <w:rFonts w:asciiTheme="majorBidi" w:hAnsiTheme="majorBidi" w:cstheme="majorBidi"/>
        </w:rPr>
        <w:t>.</w:t>
      </w:r>
      <w:r w:rsidR="00843DC9" w:rsidRPr="42026165">
        <w:rPr>
          <w:rFonts w:asciiTheme="majorBidi" w:hAnsiTheme="majorBidi" w:cstheme="majorBidi"/>
        </w:rPr>
        <w:t xml:space="preserve"> </w:t>
      </w:r>
      <w:r w:rsidR="00494CB4" w:rsidRPr="42026165">
        <w:rPr>
          <w:rFonts w:asciiTheme="majorBidi" w:hAnsiTheme="majorBidi" w:cstheme="majorBidi"/>
        </w:rPr>
        <w:t>They</w:t>
      </w:r>
      <w:r w:rsidRPr="42026165">
        <w:rPr>
          <w:rFonts w:asciiTheme="majorBidi" w:hAnsiTheme="majorBidi" w:cstheme="majorBidi"/>
        </w:rPr>
        <w:t xml:space="preserve"> have the right to: </w:t>
      </w:r>
    </w:p>
    <w:p w14:paraId="183602EB" w14:textId="674CF7E7" w:rsidR="002C1C5E" w:rsidRPr="00D13A1F" w:rsidRDefault="001C0D34" w:rsidP="00346BA7">
      <w:pPr>
        <w:pStyle w:val="ListParagraph"/>
        <w:numPr>
          <w:ilvl w:val="0"/>
          <w:numId w:val="13"/>
        </w:numPr>
        <w:jc w:val="both"/>
        <w:rPr>
          <w:rFonts w:asciiTheme="majorBidi" w:hAnsiTheme="majorBidi" w:cstheme="majorBidi"/>
          <w:sz w:val="24"/>
          <w:szCs w:val="24"/>
        </w:rPr>
      </w:pPr>
      <w:r w:rsidRPr="00D13A1F">
        <w:rPr>
          <w:rFonts w:asciiTheme="majorBidi" w:hAnsiTheme="majorBidi" w:cstheme="majorBidi"/>
          <w:sz w:val="24"/>
          <w:szCs w:val="24"/>
        </w:rPr>
        <w:t xml:space="preserve">protection of privacy and confidentiality of information. </w:t>
      </w:r>
    </w:p>
    <w:p w14:paraId="7CB6166B" w14:textId="4F62E890" w:rsidR="002C1C5E" w:rsidRPr="00D13A1F" w:rsidRDefault="001C0D34" w:rsidP="00346BA7">
      <w:pPr>
        <w:pStyle w:val="ListParagraph"/>
        <w:numPr>
          <w:ilvl w:val="0"/>
          <w:numId w:val="13"/>
        </w:numPr>
        <w:jc w:val="both"/>
        <w:rPr>
          <w:rFonts w:asciiTheme="majorBidi" w:hAnsiTheme="majorBidi" w:cstheme="majorBidi"/>
          <w:sz w:val="24"/>
          <w:szCs w:val="24"/>
        </w:rPr>
      </w:pPr>
      <w:r w:rsidRPr="00D13A1F">
        <w:rPr>
          <w:rFonts w:asciiTheme="majorBidi" w:hAnsiTheme="majorBidi" w:cstheme="majorBidi"/>
          <w:sz w:val="24"/>
          <w:szCs w:val="24"/>
        </w:rPr>
        <w:t xml:space="preserve">a prompt response to </w:t>
      </w:r>
      <w:r w:rsidR="00D66FCE" w:rsidRPr="00D13A1F">
        <w:rPr>
          <w:rFonts w:asciiTheme="majorBidi" w:hAnsiTheme="majorBidi" w:cstheme="majorBidi"/>
          <w:sz w:val="24"/>
          <w:szCs w:val="24"/>
        </w:rPr>
        <w:t>inquiries</w:t>
      </w:r>
      <w:r w:rsidRPr="00D13A1F">
        <w:rPr>
          <w:rFonts w:asciiTheme="majorBidi" w:hAnsiTheme="majorBidi" w:cstheme="majorBidi"/>
          <w:sz w:val="24"/>
          <w:szCs w:val="24"/>
        </w:rPr>
        <w:t xml:space="preserve">. </w:t>
      </w:r>
    </w:p>
    <w:p w14:paraId="3190E4E4" w14:textId="251D0005" w:rsidR="002C1C5E" w:rsidRPr="00D13A1F" w:rsidRDefault="00804612" w:rsidP="00346BA7">
      <w:pPr>
        <w:pStyle w:val="ListParagraph"/>
        <w:numPr>
          <w:ilvl w:val="0"/>
          <w:numId w:val="13"/>
        </w:numPr>
        <w:jc w:val="both"/>
        <w:rPr>
          <w:rFonts w:asciiTheme="majorBidi" w:hAnsiTheme="majorBidi" w:cstheme="majorBidi"/>
          <w:sz w:val="24"/>
          <w:szCs w:val="24"/>
        </w:rPr>
      </w:pPr>
      <w:r w:rsidRPr="00D13A1F">
        <w:rPr>
          <w:rFonts w:asciiTheme="majorBidi" w:hAnsiTheme="majorBidi" w:cstheme="majorBidi"/>
          <w:sz w:val="24"/>
          <w:szCs w:val="24"/>
        </w:rPr>
        <w:t xml:space="preserve">have access to </w:t>
      </w:r>
      <w:r w:rsidR="001C0D34" w:rsidRPr="00D13A1F">
        <w:rPr>
          <w:rFonts w:asciiTheme="majorBidi" w:hAnsiTheme="majorBidi" w:cstheme="majorBidi"/>
          <w:sz w:val="24"/>
          <w:szCs w:val="24"/>
        </w:rPr>
        <w:t xml:space="preserve">support services. </w:t>
      </w:r>
    </w:p>
    <w:p w14:paraId="600861A1" w14:textId="2438B341" w:rsidR="002C1C5E" w:rsidRPr="00D13A1F" w:rsidRDefault="00F476CB" w:rsidP="00346BA7">
      <w:pPr>
        <w:pStyle w:val="ListParagraph"/>
        <w:numPr>
          <w:ilvl w:val="0"/>
          <w:numId w:val="13"/>
        </w:numPr>
        <w:jc w:val="both"/>
        <w:rPr>
          <w:rFonts w:asciiTheme="majorBidi" w:hAnsiTheme="majorBidi" w:cstheme="majorBidi"/>
          <w:sz w:val="24"/>
          <w:szCs w:val="24"/>
        </w:rPr>
      </w:pPr>
      <w:r w:rsidRPr="00D13A1F">
        <w:rPr>
          <w:rFonts w:asciiTheme="majorBidi" w:hAnsiTheme="majorBidi" w:cstheme="majorBidi"/>
          <w:sz w:val="24"/>
          <w:szCs w:val="24"/>
        </w:rPr>
        <w:t xml:space="preserve">be informed and updated </w:t>
      </w:r>
      <w:r w:rsidR="00396291" w:rsidRPr="00D13A1F">
        <w:rPr>
          <w:rFonts w:asciiTheme="majorBidi" w:hAnsiTheme="majorBidi" w:cstheme="majorBidi"/>
          <w:sz w:val="24"/>
          <w:szCs w:val="24"/>
        </w:rPr>
        <w:t>on</w:t>
      </w:r>
      <w:r w:rsidRPr="00D13A1F">
        <w:rPr>
          <w:rFonts w:asciiTheme="majorBidi" w:hAnsiTheme="majorBidi" w:cstheme="majorBidi"/>
          <w:sz w:val="24"/>
          <w:szCs w:val="24"/>
        </w:rPr>
        <w:t xml:space="preserve"> </w:t>
      </w:r>
      <w:r w:rsidR="001C0D34" w:rsidRPr="00D13A1F">
        <w:rPr>
          <w:rFonts w:asciiTheme="majorBidi" w:hAnsiTheme="majorBidi" w:cstheme="majorBidi"/>
          <w:sz w:val="24"/>
          <w:szCs w:val="24"/>
        </w:rPr>
        <w:t xml:space="preserve">rules and regulations. </w:t>
      </w:r>
    </w:p>
    <w:p w14:paraId="243AB40B" w14:textId="24517B4D" w:rsidR="002C1C5E" w:rsidRPr="00D13A1F" w:rsidRDefault="5A55CC2E" w:rsidP="2E8655DC">
      <w:pPr>
        <w:pStyle w:val="ListParagraph"/>
        <w:numPr>
          <w:ilvl w:val="0"/>
          <w:numId w:val="13"/>
        </w:numPr>
        <w:jc w:val="both"/>
        <w:rPr>
          <w:rFonts w:asciiTheme="majorBidi" w:hAnsiTheme="majorBidi" w:cstheme="majorBidi"/>
          <w:sz w:val="24"/>
          <w:szCs w:val="24"/>
        </w:rPr>
      </w:pPr>
      <w:r w:rsidRPr="2E8655DC">
        <w:rPr>
          <w:rFonts w:asciiTheme="majorBidi" w:hAnsiTheme="majorBidi" w:cstheme="majorBidi"/>
          <w:sz w:val="24"/>
          <w:szCs w:val="24"/>
        </w:rPr>
        <w:t xml:space="preserve">have </w:t>
      </w:r>
      <w:r w:rsidR="00396291" w:rsidRPr="2E8655DC">
        <w:rPr>
          <w:rFonts w:asciiTheme="majorBidi" w:hAnsiTheme="majorBidi" w:cstheme="majorBidi"/>
          <w:sz w:val="24"/>
          <w:szCs w:val="24"/>
        </w:rPr>
        <w:t xml:space="preserve">reasonable accommodation if you have any disability. </w:t>
      </w:r>
    </w:p>
    <w:p w14:paraId="4CAB5AB3" w14:textId="6CA4B977" w:rsidR="003D5113" w:rsidRPr="00D13A1F" w:rsidRDefault="00AC0DCA" w:rsidP="00843DC9">
      <w:pPr>
        <w:pStyle w:val="ListParagraph"/>
        <w:numPr>
          <w:ilvl w:val="0"/>
          <w:numId w:val="13"/>
        </w:numPr>
        <w:jc w:val="both"/>
        <w:rPr>
          <w:rFonts w:asciiTheme="majorBidi" w:hAnsiTheme="majorBidi" w:cstheme="majorBidi"/>
          <w:sz w:val="24"/>
          <w:szCs w:val="24"/>
        </w:rPr>
      </w:pPr>
      <w:r w:rsidRPr="00D13A1F">
        <w:rPr>
          <w:rFonts w:asciiTheme="majorBidi" w:hAnsiTheme="majorBidi" w:cstheme="majorBidi"/>
          <w:sz w:val="24"/>
          <w:szCs w:val="24"/>
        </w:rPr>
        <w:t>be appointed an advisor, a mentor, and a supervisor.</w:t>
      </w:r>
    </w:p>
    <w:p w14:paraId="12EC4A40" w14:textId="01DF4BD4" w:rsidR="00924DA9" w:rsidRPr="00D13A1F" w:rsidRDefault="1878C5BA" w:rsidP="2E8655DC">
      <w:pPr>
        <w:pStyle w:val="ListParagraph"/>
        <w:numPr>
          <w:ilvl w:val="0"/>
          <w:numId w:val="13"/>
        </w:numPr>
        <w:jc w:val="both"/>
        <w:rPr>
          <w:rFonts w:asciiTheme="majorBidi" w:hAnsiTheme="majorBidi" w:cstheme="majorBidi"/>
          <w:sz w:val="24"/>
          <w:szCs w:val="24"/>
        </w:rPr>
      </w:pPr>
      <w:r w:rsidRPr="2E8655DC">
        <w:rPr>
          <w:rFonts w:asciiTheme="majorBidi" w:hAnsiTheme="majorBidi" w:cstheme="majorBidi"/>
          <w:sz w:val="24"/>
          <w:szCs w:val="24"/>
        </w:rPr>
        <w:t xml:space="preserve">be </w:t>
      </w:r>
      <w:r w:rsidR="00924DA9" w:rsidRPr="2E8655DC">
        <w:rPr>
          <w:rFonts w:asciiTheme="majorBidi" w:hAnsiTheme="majorBidi" w:cstheme="majorBidi"/>
          <w:sz w:val="24"/>
          <w:szCs w:val="24"/>
        </w:rPr>
        <w:t>provide</w:t>
      </w:r>
      <w:r w:rsidR="21790B40" w:rsidRPr="2E8655DC">
        <w:rPr>
          <w:rFonts w:asciiTheme="majorBidi" w:hAnsiTheme="majorBidi" w:cstheme="majorBidi"/>
          <w:sz w:val="24"/>
          <w:szCs w:val="24"/>
        </w:rPr>
        <w:t>d</w:t>
      </w:r>
      <w:r w:rsidR="00924DA9" w:rsidRPr="2E8655DC">
        <w:rPr>
          <w:rFonts w:asciiTheme="majorBidi" w:hAnsiTheme="majorBidi" w:cstheme="majorBidi"/>
          <w:sz w:val="24"/>
          <w:szCs w:val="24"/>
        </w:rPr>
        <w:t xml:space="preserve"> with </w:t>
      </w:r>
      <w:r w:rsidR="2FECC24D" w:rsidRPr="2E8655DC">
        <w:rPr>
          <w:rFonts w:asciiTheme="majorBidi" w:hAnsiTheme="majorBidi" w:cstheme="majorBidi"/>
          <w:sz w:val="24"/>
          <w:szCs w:val="24"/>
        </w:rPr>
        <w:t xml:space="preserve">the </w:t>
      </w:r>
      <w:r w:rsidR="00924DA9" w:rsidRPr="2E8655DC">
        <w:rPr>
          <w:rFonts w:asciiTheme="majorBidi" w:hAnsiTheme="majorBidi" w:cstheme="majorBidi"/>
          <w:sz w:val="24"/>
          <w:szCs w:val="24"/>
        </w:rPr>
        <w:t xml:space="preserve">necessary resources to </w:t>
      </w:r>
      <w:r w:rsidR="64FF307E" w:rsidRPr="2E8655DC">
        <w:rPr>
          <w:rFonts w:asciiTheme="majorBidi" w:hAnsiTheme="majorBidi" w:cstheme="majorBidi"/>
          <w:sz w:val="24"/>
          <w:szCs w:val="24"/>
        </w:rPr>
        <w:t xml:space="preserve">meet </w:t>
      </w:r>
      <w:r w:rsidR="00924DA9" w:rsidRPr="2E8655DC">
        <w:rPr>
          <w:rFonts w:asciiTheme="majorBidi" w:hAnsiTheme="majorBidi" w:cstheme="majorBidi"/>
          <w:sz w:val="24"/>
          <w:szCs w:val="24"/>
        </w:rPr>
        <w:t>the program requirements.</w:t>
      </w:r>
    </w:p>
    <w:p w14:paraId="289E0FE7" w14:textId="3882AB6E" w:rsidR="00494CB4" w:rsidRPr="00D13A1F" w:rsidRDefault="00494CB4" w:rsidP="42026165">
      <w:pPr>
        <w:rPr>
          <w:rFonts w:asciiTheme="majorBidi" w:hAnsiTheme="majorBidi" w:cstheme="majorBidi"/>
          <w:sz w:val="24"/>
          <w:szCs w:val="24"/>
        </w:rPr>
      </w:pPr>
      <w:r w:rsidRPr="42026165">
        <w:rPr>
          <w:rFonts w:asciiTheme="majorBidi" w:hAnsiTheme="majorBidi" w:cstheme="majorBidi"/>
          <w:sz w:val="24"/>
          <w:szCs w:val="24"/>
        </w:rPr>
        <w:t xml:space="preserve">Equally important, </w:t>
      </w:r>
      <w:r w:rsidR="006A4CA2" w:rsidRPr="42026165">
        <w:rPr>
          <w:rFonts w:asciiTheme="majorBidi" w:hAnsiTheme="majorBidi" w:cstheme="majorBidi"/>
          <w:sz w:val="24"/>
          <w:szCs w:val="24"/>
        </w:rPr>
        <w:t>students are responsible for:</w:t>
      </w:r>
    </w:p>
    <w:p w14:paraId="63F6A9E7" w14:textId="2FB66DF0" w:rsidR="002C1C5E" w:rsidRPr="00D13A1F" w:rsidRDefault="001C0D34" w:rsidP="00AC0DCA">
      <w:pPr>
        <w:pStyle w:val="ListParagraph"/>
        <w:numPr>
          <w:ilvl w:val="0"/>
          <w:numId w:val="14"/>
        </w:numPr>
        <w:jc w:val="both"/>
        <w:rPr>
          <w:rFonts w:asciiTheme="majorBidi" w:hAnsiTheme="majorBidi" w:cstheme="majorBidi"/>
          <w:sz w:val="24"/>
          <w:szCs w:val="24"/>
        </w:rPr>
      </w:pPr>
      <w:r w:rsidRPr="00D13A1F">
        <w:rPr>
          <w:rFonts w:asciiTheme="majorBidi" w:hAnsiTheme="majorBidi" w:cstheme="majorBidi"/>
          <w:sz w:val="24"/>
          <w:szCs w:val="24"/>
        </w:rPr>
        <w:t xml:space="preserve">upholding the </w:t>
      </w:r>
      <w:r w:rsidR="006A4CA2" w:rsidRPr="00D13A1F">
        <w:rPr>
          <w:rFonts w:asciiTheme="majorBidi" w:hAnsiTheme="majorBidi" w:cstheme="majorBidi"/>
          <w:sz w:val="24"/>
          <w:szCs w:val="24"/>
        </w:rPr>
        <w:t xml:space="preserve">highest </w:t>
      </w:r>
      <w:r w:rsidRPr="00D13A1F">
        <w:rPr>
          <w:rFonts w:asciiTheme="majorBidi" w:hAnsiTheme="majorBidi" w:cstheme="majorBidi"/>
          <w:sz w:val="24"/>
          <w:szCs w:val="24"/>
        </w:rPr>
        <w:t xml:space="preserve">ethical standards of </w:t>
      </w:r>
      <w:r w:rsidR="00863A7F" w:rsidRPr="00D13A1F">
        <w:rPr>
          <w:rFonts w:asciiTheme="majorBidi" w:hAnsiTheme="majorBidi" w:cstheme="majorBidi"/>
          <w:sz w:val="24"/>
          <w:szCs w:val="24"/>
        </w:rPr>
        <w:t xml:space="preserve">IAU </w:t>
      </w:r>
      <w:r w:rsidRPr="00D13A1F">
        <w:rPr>
          <w:rFonts w:asciiTheme="majorBidi" w:hAnsiTheme="majorBidi" w:cstheme="majorBidi"/>
          <w:sz w:val="24"/>
          <w:szCs w:val="24"/>
        </w:rPr>
        <w:t xml:space="preserve">and </w:t>
      </w:r>
      <w:r w:rsidR="00863A7F" w:rsidRPr="00D13A1F">
        <w:rPr>
          <w:rFonts w:asciiTheme="majorBidi" w:hAnsiTheme="majorBidi" w:cstheme="majorBidi"/>
          <w:sz w:val="24"/>
          <w:szCs w:val="24"/>
        </w:rPr>
        <w:t xml:space="preserve">abiding by </w:t>
      </w:r>
      <w:r w:rsidRPr="00D13A1F">
        <w:rPr>
          <w:rFonts w:asciiTheme="majorBidi" w:hAnsiTheme="majorBidi" w:cstheme="majorBidi"/>
          <w:sz w:val="24"/>
          <w:szCs w:val="24"/>
        </w:rPr>
        <w:t xml:space="preserve">the rules and regulations </w:t>
      </w:r>
      <w:r w:rsidR="00863A7F" w:rsidRPr="00D13A1F">
        <w:rPr>
          <w:rFonts w:asciiTheme="majorBidi" w:hAnsiTheme="majorBidi" w:cstheme="majorBidi"/>
          <w:sz w:val="24"/>
          <w:szCs w:val="24"/>
        </w:rPr>
        <w:t xml:space="preserve">concerning </w:t>
      </w:r>
      <w:r w:rsidRPr="00D13A1F">
        <w:rPr>
          <w:rFonts w:asciiTheme="majorBidi" w:hAnsiTheme="majorBidi" w:cstheme="majorBidi"/>
          <w:sz w:val="24"/>
          <w:szCs w:val="24"/>
        </w:rPr>
        <w:t xml:space="preserve">student conduct. </w:t>
      </w:r>
    </w:p>
    <w:p w14:paraId="71698DB1" w14:textId="79E3FC49" w:rsidR="002C1C5E" w:rsidRPr="00D13A1F" w:rsidRDefault="00FD2F60" w:rsidP="00AC0DCA">
      <w:pPr>
        <w:pStyle w:val="ListParagraph"/>
        <w:numPr>
          <w:ilvl w:val="0"/>
          <w:numId w:val="14"/>
        </w:numPr>
        <w:jc w:val="both"/>
        <w:rPr>
          <w:rFonts w:asciiTheme="majorBidi" w:hAnsiTheme="majorBidi" w:cstheme="majorBidi"/>
          <w:sz w:val="24"/>
          <w:szCs w:val="24"/>
        </w:rPr>
      </w:pPr>
      <w:r>
        <w:rPr>
          <w:rFonts w:asciiTheme="majorBidi" w:hAnsiTheme="majorBidi" w:cstheme="majorBidi"/>
          <w:sz w:val="24"/>
          <w:szCs w:val="24"/>
        </w:rPr>
        <w:t>s</w:t>
      </w:r>
      <w:r w:rsidR="006A2DF8" w:rsidRPr="00D13A1F">
        <w:rPr>
          <w:rFonts w:asciiTheme="majorBidi" w:hAnsiTheme="majorBidi" w:cstheme="majorBidi"/>
          <w:sz w:val="24"/>
          <w:szCs w:val="24"/>
        </w:rPr>
        <w:t xml:space="preserve">taying informed concerning </w:t>
      </w:r>
      <w:r w:rsidR="00DB584E" w:rsidRPr="00D13A1F">
        <w:rPr>
          <w:rFonts w:asciiTheme="majorBidi" w:hAnsiTheme="majorBidi" w:cstheme="majorBidi"/>
          <w:sz w:val="24"/>
          <w:szCs w:val="24"/>
        </w:rPr>
        <w:t xml:space="preserve">rules, </w:t>
      </w:r>
      <w:r w:rsidR="00CE4EF0" w:rsidRPr="00D13A1F">
        <w:rPr>
          <w:rFonts w:asciiTheme="majorBidi" w:hAnsiTheme="majorBidi" w:cstheme="majorBidi"/>
          <w:sz w:val="24"/>
          <w:szCs w:val="24"/>
        </w:rPr>
        <w:t>regulations</w:t>
      </w:r>
      <w:r w:rsidR="00DB584E" w:rsidRPr="00D13A1F">
        <w:rPr>
          <w:rFonts w:asciiTheme="majorBidi" w:hAnsiTheme="majorBidi" w:cstheme="majorBidi"/>
          <w:sz w:val="24"/>
          <w:szCs w:val="24"/>
        </w:rPr>
        <w:t xml:space="preserve">, requirements, procedures, and information published in </w:t>
      </w:r>
      <w:r w:rsidR="004E16A7" w:rsidRPr="00D13A1F">
        <w:rPr>
          <w:rFonts w:asciiTheme="majorBidi" w:hAnsiTheme="majorBidi" w:cstheme="majorBidi"/>
          <w:sz w:val="24"/>
          <w:szCs w:val="24"/>
        </w:rPr>
        <w:t>handbooks, email announcements, or online</w:t>
      </w:r>
      <w:r w:rsidR="001C0D34" w:rsidRPr="00D13A1F">
        <w:rPr>
          <w:rFonts w:asciiTheme="majorBidi" w:hAnsiTheme="majorBidi" w:cstheme="majorBidi"/>
          <w:sz w:val="24"/>
          <w:szCs w:val="24"/>
        </w:rPr>
        <w:t xml:space="preserve">. </w:t>
      </w:r>
    </w:p>
    <w:p w14:paraId="0C458A49" w14:textId="3042907B" w:rsidR="002C1C5E" w:rsidRPr="00D13A1F" w:rsidRDefault="001C0D34" w:rsidP="00AC0DCA">
      <w:pPr>
        <w:pStyle w:val="ListParagraph"/>
        <w:numPr>
          <w:ilvl w:val="0"/>
          <w:numId w:val="14"/>
        </w:numPr>
        <w:jc w:val="both"/>
        <w:rPr>
          <w:rFonts w:asciiTheme="majorBidi" w:hAnsiTheme="majorBidi" w:cstheme="majorBidi"/>
          <w:sz w:val="24"/>
          <w:szCs w:val="24"/>
        </w:rPr>
      </w:pPr>
      <w:r w:rsidRPr="00D13A1F">
        <w:rPr>
          <w:rFonts w:asciiTheme="majorBidi" w:hAnsiTheme="majorBidi" w:cstheme="majorBidi"/>
          <w:sz w:val="24"/>
          <w:szCs w:val="24"/>
        </w:rPr>
        <w:t xml:space="preserve">meeting </w:t>
      </w:r>
      <w:r w:rsidR="00CE4EF0" w:rsidRPr="00D13A1F">
        <w:rPr>
          <w:rFonts w:asciiTheme="majorBidi" w:hAnsiTheme="majorBidi" w:cstheme="majorBidi"/>
          <w:sz w:val="24"/>
          <w:szCs w:val="24"/>
        </w:rPr>
        <w:t xml:space="preserve">minimum </w:t>
      </w:r>
      <w:r w:rsidR="00594F80" w:rsidRPr="00D13A1F">
        <w:rPr>
          <w:rFonts w:asciiTheme="majorBidi" w:hAnsiTheme="majorBidi" w:cstheme="majorBidi"/>
          <w:sz w:val="24"/>
          <w:szCs w:val="24"/>
        </w:rPr>
        <w:t>requirements of the degree</w:t>
      </w:r>
      <w:r w:rsidR="00CE4EF0" w:rsidRPr="00D13A1F">
        <w:rPr>
          <w:rFonts w:asciiTheme="majorBidi" w:hAnsiTheme="majorBidi" w:cstheme="majorBidi"/>
          <w:sz w:val="24"/>
          <w:szCs w:val="24"/>
        </w:rPr>
        <w:t xml:space="preserve"> and </w:t>
      </w:r>
      <w:r w:rsidRPr="00D13A1F">
        <w:rPr>
          <w:rFonts w:asciiTheme="majorBidi" w:hAnsiTheme="majorBidi" w:cstheme="majorBidi"/>
          <w:sz w:val="24"/>
          <w:szCs w:val="24"/>
        </w:rPr>
        <w:t xml:space="preserve">deadlines. </w:t>
      </w:r>
    </w:p>
    <w:p w14:paraId="2ACB6038" w14:textId="00C31788" w:rsidR="002C1C5E" w:rsidRPr="00D13A1F" w:rsidRDefault="001C0D34" w:rsidP="2E8655DC">
      <w:pPr>
        <w:pStyle w:val="ListParagraph"/>
        <w:numPr>
          <w:ilvl w:val="0"/>
          <w:numId w:val="14"/>
        </w:numPr>
        <w:jc w:val="both"/>
        <w:rPr>
          <w:rFonts w:asciiTheme="majorBidi" w:hAnsiTheme="majorBidi" w:cstheme="majorBidi"/>
          <w:sz w:val="24"/>
          <w:szCs w:val="24"/>
        </w:rPr>
      </w:pPr>
      <w:r w:rsidRPr="2E8655DC">
        <w:rPr>
          <w:rFonts w:asciiTheme="majorBidi" w:hAnsiTheme="majorBidi" w:cstheme="majorBidi"/>
          <w:sz w:val="24"/>
          <w:szCs w:val="24"/>
        </w:rPr>
        <w:t xml:space="preserve">providing accurate information. </w:t>
      </w:r>
    </w:p>
    <w:p w14:paraId="32042E9D" w14:textId="0C825FF1" w:rsidR="0018103D" w:rsidRPr="00D13A1F" w:rsidRDefault="0018103D" w:rsidP="00AC0DCA">
      <w:pPr>
        <w:pStyle w:val="ListParagraph"/>
        <w:numPr>
          <w:ilvl w:val="0"/>
          <w:numId w:val="14"/>
        </w:numPr>
        <w:jc w:val="both"/>
        <w:rPr>
          <w:rFonts w:asciiTheme="majorBidi" w:hAnsiTheme="majorBidi" w:cstheme="majorBidi"/>
          <w:sz w:val="24"/>
          <w:szCs w:val="24"/>
        </w:rPr>
      </w:pPr>
      <w:r w:rsidRPr="00D13A1F">
        <w:rPr>
          <w:rFonts w:asciiTheme="majorBidi" w:hAnsiTheme="majorBidi" w:cstheme="majorBidi"/>
          <w:sz w:val="24"/>
          <w:szCs w:val="24"/>
        </w:rPr>
        <w:t xml:space="preserve">seeking help when needed in a timely manner. </w:t>
      </w:r>
    </w:p>
    <w:p w14:paraId="1B211813" w14:textId="77777777" w:rsidR="00924DA9" w:rsidRPr="00D13A1F" w:rsidRDefault="0018103D" w:rsidP="00594F80">
      <w:pPr>
        <w:pStyle w:val="ListParagraph"/>
        <w:numPr>
          <w:ilvl w:val="0"/>
          <w:numId w:val="14"/>
        </w:numPr>
        <w:jc w:val="both"/>
        <w:rPr>
          <w:rFonts w:asciiTheme="majorBidi" w:hAnsiTheme="majorBidi" w:cstheme="majorBidi"/>
          <w:sz w:val="24"/>
          <w:szCs w:val="24"/>
        </w:rPr>
      </w:pPr>
      <w:r w:rsidRPr="00D13A1F">
        <w:rPr>
          <w:rFonts w:asciiTheme="majorBidi" w:hAnsiTheme="majorBidi" w:cstheme="majorBidi"/>
          <w:sz w:val="24"/>
          <w:szCs w:val="24"/>
        </w:rPr>
        <w:t xml:space="preserve">any </w:t>
      </w:r>
      <w:r w:rsidR="003D5113" w:rsidRPr="00D13A1F">
        <w:rPr>
          <w:rFonts w:asciiTheme="majorBidi" w:hAnsiTheme="majorBidi" w:cstheme="majorBidi"/>
          <w:sz w:val="24"/>
          <w:szCs w:val="24"/>
        </w:rPr>
        <w:t xml:space="preserve">consequences or resulting from students’ </w:t>
      </w:r>
      <w:r w:rsidR="001C0D34" w:rsidRPr="00D13A1F">
        <w:rPr>
          <w:rFonts w:asciiTheme="majorBidi" w:hAnsiTheme="majorBidi" w:cstheme="majorBidi"/>
          <w:sz w:val="24"/>
          <w:szCs w:val="24"/>
        </w:rPr>
        <w:t xml:space="preserve">actions </w:t>
      </w:r>
      <w:r w:rsidR="003D5113" w:rsidRPr="00D13A1F">
        <w:rPr>
          <w:rFonts w:asciiTheme="majorBidi" w:hAnsiTheme="majorBidi" w:cstheme="majorBidi"/>
          <w:sz w:val="24"/>
          <w:szCs w:val="24"/>
        </w:rPr>
        <w:t>or lack of action</w:t>
      </w:r>
      <w:r w:rsidR="001C0D34" w:rsidRPr="00D13A1F">
        <w:rPr>
          <w:rFonts w:asciiTheme="majorBidi" w:hAnsiTheme="majorBidi" w:cstheme="majorBidi"/>
          <w:sz w:val="24"/>
          <w:szCs w:val="24"/>
        </w:rPr>
        <w:t>.</w:t>
      </w:r>
    </w:p>
    <w:p w14:paraId="799FB984" w14:textId="17C9CCC8" w:rsidR="005D7CB8" w:rsidRPr="00D13A1F" w:rsidRDefault="00924DA9" w:rsidP="2E8655DC">
      <w:pPr>
        <w:pStyle w:val="ListParagraph"/>
        <w:numPr>
          <w:ilvl w:val="0"/>
          <w:numId w:val="14"/>
        </w:numPr>
        <w:jc w:val="both"/>
        <w:rPr>
          <w:rFonts w:asciiTheme="majorBidi" w:hAnsiTheme="majorBidi" w:cstheme="majorBidi"/>
          <w:sz w:val="24"/>
          <w:szCs w:val="24"/>
        </w:rPr>
      </w:pPr>
      <w:r w:rsidRPr="2E8655DC">
        <w:rPr>
          <w:rFonts w:asciiTheme="majorBidi" w:hAnsiTheme="majorBidi" w:cstheme="majorBidi"/>
          <w:sz w:val="24"/>
          <w:szCs w:val="24"/>
        </w:rPr>
        <w:t xml:space="preserve">keeping the department informed of the problems that they face during </w:t>
      </w:r>
      <w:r w:rsidR="00134F26" w:rsidRPr="2E8655DC">
        <w:rPr>
          <w:rFonts w:asciiTheme="majorBidi" w:hAnsiTheme="majorBidi" w:cstheme="majorBidi"/>
          <w:sz w:val="24"/>
          <w:szCs w:val="24"/>
        </w:rPr>
        <w:t>any stage of the program.</w:t>
      </w:r>
      <w:r w:rsidR="001C0D34" w:rsidRPr="2E8655DC">
        <w:rPr>
          <w:rFonts w:asciiTheme="majorBidi" w:hAnsiTheme="majorBidi" w:cstheme="majorBidi"/>
          <w:sz w:val="24"/>
          <w:szCs w:val="24"/>
        </w:rPr>
        <w:t xml:space="preserve"> </w:t>
      </w:r>
    </w:p>
    <w:p w14:paraId="0E1B1832" w14:textId="77777777" w:rsidR="00A91B37" w:rsidRPr="00FE39CB" w:rsidRDefault="67BCC87A" w:rsidP="121EA789">
      <w:pPr>
        <w:pStyle w:val="Heading2"/>
        <w:spacing w:after="240"/>
        <w:rPr>
          <w:rFonts w:asciiTheme="majorBidi" w:hAnsiTheme="majorBidi"/>
          <w:b/>
          <w:bCs/>
          <w:color w:val="auto"/>
          <w:sz w:val="28"/>
          <w:szCs w:val="28"/>
        </w:rPr>
      </w:pPr>
      <w:bookmarkStart w:id="16" w:name="_Academic_Advising"/>
      <w:bookmarkStart w:id="17" w:name="_Toc127285918"/>
      <w:r w:rsidRPr="121EA789">
        <w:rPr>
          <w:rFonts w:asciiTheme="majorBidi" w:hAnsiTheme="majorBidi"/>
          <w:b/>
          <w:bCs/>
          <w:color w:val="auto"/>
          <w:sz w:val="28"/>
          <w:szCs w:val="28"/>
        </w:rPr>
        <w:lastRenderedPageBreak/>
        <w:t>Academic Advising</w:t>
      </w:r>
      <w:bookmarkEnd w:id="16"/>
      <w:bookmarkEnd w:id="17"/>
    </w:p>
    <w:p w14:paraId="57FEC636" w14:textId="43D88258" w:rsidR="00A91B37" w:rsidRPr="0066753E" w:rsidRDefault="00FD2F60" w:rsidP="00A91B37">
      <w:pPr>
        <w:jc w:val="both"/>
        <w:rPr>
          <w:rFonts w:asciiTheme="majorBidi" w:hAnsiTheme="majorBidi" w:cstheme="majorBidi"/>
          <w:sz w:val="24"/>
          <w:szCs w:val="24"/>
        </w:rPr>
      </w:pPr>
      <w:r w:rsidRPr="00FD2F60">
        <w:rPr>
          <w:rFonts w:asciiTheme="majorBidi" w:hAnsiTheme="majorBidi" w:cstheme="majorBidi"/>
          <w:sz w:val="24"/>
          <w:szCs w:val="24"/>
        </w:rPr>
        <w:t xml:space="preserve">Academic advising offers necessary support for students during their academic journey </w:t>
      </w:r>
      <w:proofErr w:type="gramStart"/>
      <w:r w:rsidRPr="00FD2F60">
        <w:rPr>
          <w:rFonts w:asciiTheme="majorBidi" w:hAnsiTheme="majorBidi" w:cstheme="majorBidi"/>
          <w:sz w:val="24"/>
          <w:szCs w:val="24"/>
        </w:rPr>
        <w:t>in order to</w:t>
      </w:r>
      <w:proofErr w:type="gramEnd"/>
      <w:r w:rsidRPr="00FD2F60">
        <w:rPr>
          <w:rFonts w:asciiTheme="majorBidi" w:hAnsiTheme="majorBidi" w:cstheme="majorBidi"/>
          <w:sz w:val="24"/>
          <w:szCs w:val="24"/>
        </w:rPr>
        <w:t xml:space="preserve"> ensure their attainment of the study plan requirements within the time framework available for them.</w:t>
      </w:r>
    </w:p>
    <w:p w14:paraId="77541953" w14:textId="352CE4C7" w:rsidR="00FE39CB" w:rsidRPr="007B0B7A" w:rsidRDefault="7C5DB952" w:rsidP="121EA789">
      <w:pPr>
        <w:pStyle w:val="Heading3"/>
        <w:spacing w:after="240"/>
        <w:jc w:val="both"/>
        <w:rPr>
          <w:rFonts w:asciiTheme="majorBidi" w:hAnsiTheme="majorBidi"/>
          <w:b/>
          <w:bCs/>
          <w:i/>
          <w:iCs/>
          <w:color w:val="auto"/>
        </w:rPr>
      </w:pPr>
      <w:bookmarkStart w:id="18" w:name="_Toc127285919"/>
      <w:r w:rsidRPr="121EA789">
        <w:rPr>
          <w:rFonts w:asciiTheme="majorBidi" w:hAnsiTheme="majorBidi"/>
          <w:b/>
          <w:bCs/>
          <w:i/>
          <w:iCs/>
          <w:color w:val="auto"/>
        </w:rPr>
        <w:t>Responsibilities of Academic advisor</w:t>
      </w:r>
      <w:bookmarkEnd w:id="18"/>
    </w:p>
    <w:p w14:paraId="2D69D436" w14:textId="77777777" w:rsidR="00C87B6A" w:rsidRPr="0066753E" w:rsidRDefault="00C87B6A" w:rsidP="00C87B6A">
      <w:pPr>
        <w:pStyle w:val="ListParagraph"/>
        <w:numPr>
          <w:ilvl w:val="0"/>
          <w:numId w:val="21"/>
        </w:numPr>
        <w:jc w:val="both"/>
        <w:rPr>
          <w:rFonts w:asciiTheme="majorBidi" w:hAnsiTheme="majorBidi" w:cstheme="majorBidi"/>
          <w:sz w:val="24"/>
          <w:szCs w:val="24"/>
        </w:rPr>
      </w:pPr>
      <w:r w:rsidRPr="0066753E">
        <w:rPr>
          <w:rFonts w:asciiTheme="majorBidi" w:hAnsiTheme="majorBidi" w:cstheme="majorBidi"/>
          <w:sz w:val="24"/>
          <w:szCs w:val="24"/>
        </w:rPr>
        <w:t>Ensure that students are aware of all higher studies rules, regulations and relevant information and have access to them.</w:t>
      </w:r>
    </w:p>
    <w:p w14:paraId="4DC93152" w14:textId="77777777" w:rsidR="00C87B6A" w:rsidRPr="0066753E" w:rsidRDefault="00C87B6A" w:rsidP="00C87B6A">
      <w:pPr>
        <w:pStyle w:val="ListParagraph"/>
        <w:numPr>
          <w:ilvl w:val="0"/>
          <w:numId w:val="21"/>
        </w:numPr>
        <w:jc w:val="both"/>
        <w:rPr>
          <w:rFonts w:asciiTheme="majorBidi" w:hAnsiTheme="majorBidi" w:cstheme="majorBidi"/>
          <w:sz w:val="24"/>
          <w:szCs w:val="24"/>
        </w:rPr>
      </w:pPr>
      <w:r w:rsidRPr="0066753E">
        <w:rPr>
          <w:rFonts w:asciiTheme="majorBidi" w:hAnsiTheme="majorBidi" w:cstheme="majorBidi"/>
          <w:sz w:val="24"/>
          <w:szCs w:val="24"/>
        </w:rPr>
        <w:t xml:space="preserve">Offer academic advice. </w:t>
      </w:r>
    </w:p>
    <w:p w14:paraId="16789998" w14:textId="77777777" w:rsidR="00C87B6A" w:rsidRPr="0066753E" w:rsidRDefault="00C87B6A" w:rsidP="00C87B6A">
      <w:pPr>
        <w:pStyle w:val="ListParagraph"/>
        <w:numPr>
          <w:ilvl w:val="0"/>
          <w:numId w:val="21"/>
        </w:numPr>
        <w:jc w:val="both"/>
        <w:rPr>
          <w:rFonts w:asciiTheme="majorBidi" w:hAnsiTheme="majorBidi" w:cstheme="majorBidi"/>
          <w:sz w:val="24"/>
          <w:szCs w:val="24"/>
        </w:rPr>
      </w:pPr>
      <w:r w:rsidRPr="0066753E">
        <w:rPr>
          <w:rFonts w:asciiTheme="majorBidi" w:hAnsiTheme="majorBidi" w:cstheme="majorBidi"/>
          <w:sz w:val="24"/>
          <w:szCs w:val="24"/>
        </w:rPr>
        <w:t>Introduce students to assessment methods and course grades distribution.</w:t>
      </w:r>
    </w:p>
    <w:p w14:paraId="1E5CD392" w14:textId="5F177C10" w:rsidR="00C87B6A" w:rsidRPr="0066753E" w:rsidRDefault="00C87B6A" w:rsidP="00C87B6A">
      <w:pPr>
        <w:pStyle w:val="ListParagraph"/>
        <w:numPr>
          <w:ilvl w:val="0"/>
          <w:numId w:val="21"/>
        </w:numPr>
        <w:jc w:val="both"/>
        <w:rPr>
          <w:rFonts w:asciiTheme="majorBidi" w:hAnsiTheme="majorBidi" w:cstheme="majorBidi"/>
          <w:sz w:val="24"/>
          <w:szCs w:val="24"/>
        </w:rPr>
      </w:pPr>
      <w:r w:rsidRPr="0066753E">
        <w:rPr>
          <w:rFonts w:asciiTheme="majorBidi" w:hAnsiTheme="majorBidi" w:cstheme="majorBidi"/>
          <w:sz w:val="24"/>
          <w:szCs w:val="24"/>
        </w:rPr>
        <w:t xml:space="preserve">Guide students to familiarize themselves with the terms related to offered courses titles (study levels, specializations, and compulsory courses). </w:t>
      </w:r>
    </w:p>
    <w:p w14:paraId="7B362FE2" w14:textId="24A7B79C" w:rsidR="00C87B6A" w:rsidRPr="0066753E" w:rsidRDefault="00C87B6A" w:rsidP="00C87B6A">
      <w:pPr>
        <w:pStyle w:val="ListParagraph"/>
        <w:numPr>
          <w:ilvl w:val="0"/>
          <w:numId w:val="21"/>
        </w:numPr>
        <w:jc w:val="both"/>
        <w:rPr>
          <w:rFonts w:asciiTheme="majorBidi" w:hAnsiTheme="majorBidi" w:cstheme="majorBidi"/>
          <w:sz w:val="24"/>
          <w:szCs w:val="24"/>
        </w:rPr>
      </w:pPr>
      <w:r w:rsidRPr="0066753E">
        <w:rPr>
          <w:rFonts w:asciiTheme="majorBidi" w:hAnsiTheme="majorBidi" w:cstheme="majorBidi"/>
          <w:sz w:val="24"/>
          <w:szCs w:val="24"/>
        </w:rPr>
        <w:t xml:space="preserve">Follow up on the progress of students, monitor their GPA and advise students with low GPA and </w:t>
      </w:r>
      <w:r w:rsidR="0066753E" w:rsidRPr="0066753E">
        <w:rPr>
          <w:rFonts w:asciiTheme="majorBidi" w:hAnsiTheme="majorBidi" w:cstheme="majorBidi"/>
          <w:sz w:val="24"/>
          <w:szCs w:val="24"/>
        </w:rPr>
        <w:t>make</w:t>
      </w:r>
      <w:r w:rsidRPr="0066753E">
        <w:rPr>
          <w:rFonts w:asciiTheme="majorBidi" w:hAnsiTheme="majorBidi" w:cstheme="majorBidi"/>
          <w:sz w:val="24"/>
          <w:szCs w:val="24"/>
        </w:rPr>
        <w:t xml:space="preserve"> them aware of the regulations. </w:t>
      </w:r>
    </w:p>
    <w:p w14:paraId="7805F2E9" w14:textId="77777777" w:rsidR="0066753E" w:rsidRPr="0066753E" w:rsidRDefault="00C87B6A" w:rsidP="00C87B6A">
      <w:pPr>
        <w:pStyle w:val="ListParagraph"/>
        <w:numPr>
          <w:ilvl w:val="0"/>
          <w:numId w:val="21"/>
        </w:numPr>
        <w:jc w:val="both"/>
        <w:rPr>
          <w:rFonts w:asciiTheme="majorBidi" w:hAnsiTheme="majorBidi" w:cstheme="majorBidi"/>
          <w:sz w:val="24"/>
          <w:szCs w:val="24"/>
        </w:rPr>
      </w:pPr>
      <w:r w:rsidRPr="0066753E">
        <w:rPr>
          <w:rFonts w:asciiTheme="majorBidi" w:hAnsiTheme="majorBidi" w:cstheme="majorBidi"/>
          <w:sz w:val="24"/>
          <w:szCs w:val="24"/>
        </w:rPr>
        <w:t xml:space="preserve">Writing reports for each student to be submitted to the head of the department. </w:t>
      </w:r>
    </w:p>
    <w:p w14:paraId="6EF73BB3" w14:textId="28B98FC9" w:rsidR="00C87B6A" w:rsidRPr="0066753E" w:rsidRDefault="0066753E" w:rsidP="1D057BDB">
      <w:pPr>
        <w:jc w:val="both"/>
        <w:rPr>
          <w:rFonts w:asciiTheme="majorBidi" w:hAnsiTheme="majorBidi" w:cstheme="majorBidi"/>
          <w:sz w:val="24"/>
          <w:szCs w:val="24"/>
        </w:rPr>
      </w:pPr>
      <w:r w:rsidRPr="1D057BDB">
        <w:rPr>
          <w:rFonts w:asciiTheme="majorBidi" w:hAnsiTheme="majorBidi" w:cstheme="majorBidi"/>
          <w:sz w:val="24"/>
          <w:szCs w:val="24"/>
        </w:rPr>
        <w:t>For</w:t>
      </w:r>
      <w:r w:rsidR="00C87B6A" w:rsidRPr="1D057BDB">
        <w:rPr>
          <w:rFonts w:asciiTheme="majorBidi" w:hAnsiTheme="majorBidi" w:cstheme="majorBidi"/>
          <w:sz w:val="24"/>
          <w:szCs w:val="24"/>
        </w:rPr>
        <w:t xml:space="preserve"> academic advising to attain its fruits, students have a significant role to play in the process. Student must take responsibility for monitoring his/her academic progress and asking for help and guidance when needed. </w:t>
      </w:r>
    </w:p>
    <w:p w14:paraId="3C508993" w14:textId="7B74D6F2" w:rsidR="25DD6D5F" w:rsidRDefault="25DD6D5F" w:rsidP="1D057BDB">
      <w:pPr>
        <w:jc w:val="both"/>
        <w:rPr>
          <w:rFonts w:asciiTheme="majorBidi" w:hAnsiTheme="majorBidi" w:cstheme="majorBidi"/>
          <w:sz w:val="24"/>
          <w:szCs w:val="24"/>
        </w:rPr>
      </w:pPr>
      <w:r w:rsidRPr="1D057BDB">
        <w:rPr>
          <w:rFonts w:asciiTheme="majorBidi" w:hAnsiTheme="majorBidi" w:cstheme="majorBidi"/>
          <w:sz w:val="24"/>
          <w:szCs w:val="24"/>
        </w:rPr>
        <w:t xml:space="preserve">For more information, students are recommended to read </w:t>
      </w:r>
      <w:hyperlink>
        <w:r w:rsidRPr="1D057BDB">
          <w:rPr>
            <w:rStyle w:val="Hyperlink"/>
            <w:rFonts w:asciiTheme="majorBidi" w:hAnsiTheme="majorBidi" w:cstheme="majorBidi"/>
            <w:sz w:val="24"/>
            <w:szCs w:val="24"/>
          </w:rPr>
          <w:t>the academic advising guidebook</w:t>
        </w:r>
      </w:hyperlink>
      <w:r w:rsidRPr="1D057BDB">
        <w:rPr>
          <w:rFonts w:asciiTheme="majorBidi" w:hAnsiTheme="majorBidi" w:cstheme="majorBidi"/>
          <w:sz w:val="24"/>
          <w:szCs w:val="24"/>
        </w:rPr>
        <w:t xml:space="preserve"> designed by the Deanship of Postgraduate Studies.</w:t>
      </w:r>
    </w:p>
    <w:p w14:paraId="65CEA50B" w14:textId="77777777" w:rsidR="00312CB5" w:rsidRPr="00A15CEE" w:rsidRDefault="6BD0B3C4" w:rsidP="121EA789">
      <w:pPr>
        <w:pStyle w:val="Heading2"/>
        <w:spacing w:after="240"/>
        <w:rPr>
          <w:rFonts w:asciiTheme="majorBidi" w:hAnsiTheme="majorBidi"/>
          <w:b/>
          <w:bCs/>
          <w:color w:val="auto"/>
          <w:sz w:val="28"/>
          <w:szCs w:val="28"/>
        </w:rPr>
      </w:pPr>
      <w:bookmarkStart w:id="19" w:name="_Toc127285920"/>
      <w:r w:rsidRPr="121EA789">
        <w:rPr>
          <w:rFonts w:asciiTheme="majorBidi" w:hAnsiTheme="majorBidi"/>
          <w:b/>
          <w:bCs/>
          <w:color w:val="auto"/>
          <w:sz w:val="28"/>
          <w:szCs w:val="28"/>
        </w:rPr>
        <w:t>Grievance Policy</w:t>
      </w:r>
      <w:bookmarkEnd w:id="19"/>
      <w:r w:rsidRPr="121EA789">
        <w:rPr>
          <w:rFonts w:asciiTheme="majorBidi" w:hAnsiTheme="majorBidi"/>
          <w:b/>
          <w:bCs/>
          <w:color w:val="auto"/>
          <w:sz w:val="28"/>
          <w:szCs w:val="28"/>
        </w:rPr>
        <w:t xml:space="preserve"> </w:t>
      </w:r>
    </w:p>
    <w:p w14:paraId="32050046" w14:textId="7BD6001F" w:rsidR="00312CB5" w:rsidRPr="00D13A1F" w:rsidRDefault="5A46675E" w:rsidP="2E8655DC">
      <w:pPr>
        <w:jc w:val="both"/>
        <w:rPr>
          <w:rFonts w:asciiTheme="majorBidi" w:hAnsiTheme="majorBidi" w:cstheme="majorBidi"/>
        </w:rPr>
      </w:pPr>
      <w:r w:rsidRPr="2E8655DC">
        <w:rPr>
          <w:rFonts w:asciiTheme="majorBidi" w:hAnsiTheme="majorBidi" w:cstheme="majorBidi"/>
        </w:rPr>
        <w:t xml:space="preserve">Students </w:t>
      </w:r>
      <w:r w:rsidR="69B487ED" w:rsidRPr="2E8655DC">
        <w:rPr>
          <w:rFonts w:asciiTheme="majorBidi" w:hAnsiTheme="majorBidi" w:cstheme="majorBidi"/>
        </w:rPr>
        <w:t xml:space="preserve">may file a </w:t>
      </w:r>
      <w:r w:rsidR="757921FC" w:rsidRPr="2E8655DC">
        <w:rPr>
          <w:rFonts w:asciiTheme="majorBidi" w:hAnsiTheme="majorBidi" w:cstheme="majorBidi"/>
        </w:rPr>
        <w:t xml:space="preserve">grade </w:t>
      </w:r>
      <w:r w:rsidR="69B487ED" w:rsidRPr="2E8655DC">
        <w:rPr>
          <w:rFonts w:asciiTheme="majorBidi" w:hAnsiTheme="majorBidi" w:cstheme="majorBidi"/>
        </w:rPr>
        <w:t>grievance</w:t>
      </w:r>
      <w:r w:rsidR="6CD957BF" w:rsidRPr="2E8655DC">
        <w:rPr>
          <w:rFonts w:asciiTheme="majorBidi" w:hAnsiTheme="majorBidi" w:cstheme="majorBidi"/>
        </w:rPr>
        <w:t xml:space="preserve"> </w:t>
      </w:r>
      <w:r w:rsidR="69B487ED" w:rsidRPr="2E8655DC">
        <w:rPr>
          <w:rFonts w:asciiTheme="majorBidi" w:hAnsiTheme="majorBidi" w:cstheme="majorBidi"/>
        </w:rPr>
        <w:t xml:space="preserve">by </w:t>
      </w:r>
      <w:r w:rsidR="4F6D90EA" w:rsidRPr="2E8655DC">
        <w:rPr>
          <w:rFonts w:asciiTheme="majorBidi" w:hAnsiTheme="majorBidi" w:cstheme="majorBidi"/>
        </w:rPr>
        <w:t>filling</w:t>
      </w:r>
      <w:r w:rsidR="69B487ED" w:rsidRPr="2E8655DC">
        <w:rPr>
          <w:rFonts w:asciiTheme="majorBidi" w:hAnsiTheme="majorBidi" w:cstheme="majorBidi"/>
        </w:rPr>
        <w:t xml:space="preserve"> out the Grievance A</w:t>
      </w:r>
      <w:r w:rsidR="5BA12218" w:rsidRPr="2E8655DC">
        <w:rPr>
          <w:rFonts w:asciiTheme="majorBidi" w:hAnsiTheme="majorBidi" w:cstheme="majorBidi"/>
        </w:rPr>
        <w:t>p</w:t>
      </w:r>
      <w:r w:rsidR="69B487ED" w:rsidRPr="2E8655DC">
        <w:rPr>
          <w:rFonts w:asciiTheme="majorBidi" w:hAnsiTheme="majorBidi" w:cstheme="majorBidi"/>
        </w:rPr>
        <w:t xml:space="preserve">plication </w:t>
      </w:r>
      <w:r w:rsidR="1A9F491A" w:rsidRPr="2E8655DC">
        <w:rPr>
          <w:rFonts w:asciiTheme="majorBidi" w:hAnsiTheme="majorBidi" w:cstheme="majorBidi"/>
        </w:rPr>
        <w:t xml:space="preserve">(Form 7) that </w:t>
      </w:r>
      <w:r w:rsidR="334DF59E" w:rsidRPr="2E8655DC">
        <w:rPr>
          <w:rFonts w:asciiTheme="majorBidi" w:hAnsiTheme="majorBidi" w:cstheme="majorBidi"/>
        </w:rPr>
        <w:t>is</w:t>
      </w:r>
      <w:r w:rsidR="1A9F491A" w:rsidRPr="2E8655DC">
        <w:rPr>
          <w:rFonts w:asciiTheme="majorBidi" w:hAnsiTheme="majorBidi" w:cstheme="majorBidi"/>
        </w:rPr>
        <w:t xml:space="preserve"> obtained from the Central Exam Unit on their campus</w:t>
      </w:r>
      <w:r w:rsidR="727139A1" w:rsidRPr="2E8655DC">
        <w:rPr>
          <w:rFonts w:asciiTheme="majorBidi" w:hAnsiTheme="majorBidi" w:cstheme="majorBidi"/>
        </w:rPr>
        <w:t xml:space="preserve">. </w:t>
      </w:r>
      <w:r w:rsidR="0E12761C" w:rsidRPr="2E8655DC">
        <w:rPr>
          <w:rFonts w:asciiTheme="majorBidi" w:hAnsiTheme="majorBidi" w:cstheme="majorBidi"/>
        </w:rPr>
        <w:t xml:space="preserve">Students cannot file more than </w:t>
      </w:r>
      <w:r w:rsidR="6CCBB059" w:rsidRPr="2E8655DC">
        <w:rPr>
          <w:rFonts w:asciiTheme="majorBidi" w:hAnsiTheme="majorBidi" w:cstheme="majorBidi"/>
        </w:rPr>
        <w:t>two</w:t>
      </w:r>
      <w:r w:rsidR="0E12761C" w:rsidRPr="2E8655DC">
        <w:rPr>
          <w:rFonts w:asciiTheme="majorBidi" w:hAnsiTheme="majorBidi" w:cstheme="majorBidi"/>
        </w:rPr>
        <w:t xml:space="preserve"> grievances each term</w:t>
      </w:r>
      <w:r w:rsidR="0AD80E5D" w:rsidRPr="2E8655DC">
        <w:rPr>
          <w:rFonts w:asciiTheme="majorBidi" w:hAnsiTheme="majorBidi" w:cstheme="majorBidi"/>
        </w:rPr>
        <w:t xml:space="preserve">. Students who </w:t>
      </w:r>
      <w:r w:rsidR="4FB53FCC" w:rsidRPr="2E8655DC">
        <w:rPr>
          <w:rFonts w:asciiTheme="majorBidi" w:hAnsiTheme="majorBidi" w:cstheme="majorBidi"/>
        </w:rPr>
        <w:t xml:space="preserve">have </w:t>
      </w:r>
      <w:r w:rsidR="719538A8" w:rsidRPr="2E8655DC">
        <w:rPr>
          <w:rFonts w:asciiTheme="majorBidi" w:hAnsiTheme="majorBidi" w:cstheme="majorBidi"/>
        </w:rPr>
        <w:t>three</w:t>
      </w:r>
      <w:r w:rsidR="0AD80E5D" w:rsidRPr="2E8655DC">
        <w:rPr>
          <w:rFonts w:asciiTheme="majorBidi" w:hAnsiTheme="majorBidi" w:cstheme="majorBidi"/>
        </w:rPr>
        <w:t xml:space="preserve"> </w:t>
      </w:r>
      <w:r w:rsidR="5BADAA3F" w:rsidRPr="2E8655DC">
        <w:rPr>
          <w:rFonts w:asciiTheme="majorBidi" w:hAnsiTheme="majorBidi" w:cstheme="majorBidi"/>
        </w:rPr>
        <w:t xml:space="preserve">declined </w:t>
      </w:r>
      <w:r w:rsidR="0AD80E5D" w:rsidRPr="2E8655DC">
        <w:rPr>
          <w:rFonts w:asciiTheme="majorBidi" w:hAnsiTheme="majorBidi" w:cstheme="majorBidi"/>
        </w:rPr>
        <w:t>grievances</w:t>
      </w:r>
      <w:r w:rsidR="0E12761C" w:rsidRPr="2E8655DC">
        <w:rPr>
          <w:rFonts w:asciiTheme="majorBidi" w:hAnsiTheme="majorBidi" w:cstheme="majorBidi"/>
        </w:rPr>
        <w:t xml:space="preserve"> </w:t>
      </w:r>
      <w:r w:rsidR="58671D98" w:rsidRPr="2E8655DC">
        <w:rPr>
          <w:rFonts w:asciiTheme="majorBidi" w:hAnsiTheme="majorBidi" w:cstheme="majorBidi"/>
        </w:rPr>
        <w:t xml:space="preserve">are not eligible to file </w:t>
      </w:r>
      <w:r w:rsidR="6E801439" w:rsidRPr="2E8655DC">
        <w:rPr>
          <w:rFonts w:asciiTheme="majorBidi" w:hAnsiTheme="majorBidi" w:cstheme="majorBidi"/>
        </w:rPr>
        <w:t xml:space="preserve">new </w:t>
      </w:r>
      <w:r w:rsidR="58671D98" w:rsidRPr="2E8655DC">
        <w:rPr>
          <w:rFonts w:asciiTheme="majorBidi" w:hAnsiTheme="majorBidi" w:cstheme="majorBidi"/>
        </w:rPr>
        <w:t>grievances</w:t>
      </w:r>
      <w:r w:rsidR="727139A1" w:rsidRPr="2E8655DC">
        <w:rPr>
          <w:rFonts w:asciiTheme="majorBidi" w:hAnsiTheme="majorBidi" w:cstheme="majorBidi"/>
        </w:rPr>
        <w:t xml:space="preserve">. </w:t>
      </w:r>
    </w:p>
    <w:p w14:paraId="50D4890A" w14:textId="0EA82991" w:rsidR="1D057BDB" w:rsidRDefault="1D057BDB">
      <w:r>
        <w:br w:type="page"/>
      </w:r>
    </w:p>
    <w:p w14:paraId="2D438DC3" w14:textId="76884BBE" w:rsidR="00710808" w:rsidRPr="008D31DB" w:rsidRDefault="52617FD7" w:rsidP="121EA789">
      <w:pPr>
        <w:pStyle w:val="Heading1"/>
        <w:spacing w:before="0" w:after="240"/>
        <w:rPr>
          <w:rFonts w:asciiTheme="majorBidi" w:hAnsiTheme="majorBidi"/>
          <w:b/>
          <w:bCs/>
          <w:color w:val="auto"/>
        </w:rPr>
      </w:pPr>
      <w:bookmarkStart w:id="20" w:name="_Toc127285921"/>
      <w:r w:rsidRPr="121EA789">
        <w:rPr>
          <w:rFonts w:asciiTheme="majorBidi" w:hAnsiTheme="majorBidi"/>
          <w:b/>
          <w:bCs/>
          <w:color w:val="auto"/>
        </w:rPr>
        <w:lastRenderedPageBreak/>
        <w:t>Section II: Student Supports</w:t>
      </w:r>
      <w:bookmarkEnd w:id="20"/>
    </w:p>
    <w:p w14:paraId="3CF26ECB" w14:textId="594EC0FD" w:rsidR="00920937" w:rsidRDefault="30246564" w:rsidP="121EA789">
      <w:pPr>
        <w:pStyle w:val="Heading2"/>
        <w:spacing w:after="240"/>
        <w:rPr>
          <w:rFonts w:asciiTheme="majorBidi" w:hAnsiTheme="majorBidi"/>
          <w:b/>
          <w:bCs/>
          <w:color w:val="auto"/>
          <w:sz w:val="28"/>
          <w:szCs w:val="28"/>
        </w:rPr>
      </w:pPr>
      <w:bookmarkStart w:id="21" w:name="_Toc127285922"/>
      <w:r w:rsidRPr="121EA789">
        <w:rPr>
          <w:rFonts w:asciiTheme="majorBidi" w:hAnsiTheme="majorBidi"/>
          <w:b/>
          <w:bCs/>
          <w:color w:val="auto"/>
          <w:sz w:val="28"/>
          <w:szCs w:val="28"/>
        </w:rPr>
        <w:t>Departmental Scholarships</w:t>
      </w:r>
      <w:bookmarkEnd w:id="21"/>
    </w:p>
    <w:p w14:paraId="68286A16" w14:textId="0343EA1C" w:rsidR="1472EBF9" w:rsidRDefault="1472EBF9" w:rsidP="1D057BDB">
      <w:pPr>
        <w:jc w:val="both"/>
        <w:rPr>
          <w:rFonts w:ascii="Times New Roman" w:eastAsia="Times New Roman" w:hAnsi="Times New Roman" w:cs="Times New Roman"/>
          <w:sz w:val="24"/>
          <w:szCs w:val="24"/>
        </w:rPr>
      </w:pPr>
      <w:r w:rsidRPr="1D057BDB">
        <w:rPr>
          <w:rFonts w:ascii="Times New Roman" w:eastAsia="Times New Roman" w:hAnsi="Times New Roman" w:cs="Times New Roman"/>
          <w:sz w:val="24"/>
          <w:szCs w:val="24"/>
        </w:rPr>
        <w:t>Imam Abdulrahman Bin Faisal University offers</w:t>
      </w:r>
      <w:r w:rsidR="401ED5A3" w:rsidRPr="1D057BDB">
        <w:rPr>
          <w:rFonts w:ascii="Times New Roman" w:eastAsia="Times New Roman" w:hAnsi="Times New Roman" w:cs="Times New Roman"/>
          <w:sz w:val="24"/>
          <w:szCs w:val="24"/>
        </w:rPr>
        <w:t xml:space="preserve"> </w:t>
      </w:r>
      <w:proofErr w:type="gramStart"/>
      <w:r w:rsidR="401ED5A3" w:rsidRPr="1D057BDB">
        <w:rPr>
          <w:rFonts w:ascii="Times New Roman" w:eastAsia="Times New Roman" w:hAnsi="Times New Roman" w:cs="Times New Roman"/>
          <w:sz w:val="24"/>
          <w:szCs w:val="24"/>
        </w:rPr>
        <w:t>a number of</w:t>
      </w:r>
      <w:proofErr w:type="gramEnd"/>
      <w:r w:rsidR="401ED5A3" w:rsidRPr="1D057BDB">
        <w:rPr>
          <w:rFonts w:ascii="Times New Roman" w:eastAsia="Times New Roman" w:hAnsi="Times New Roman" w:cs="Times New Roman"/>
          <w:sz w:val="24"/>
          <w:szCs w:val="24"/>
        </w:rPr>
        <w:t xml:space="preserve"> scholarships for postgraduate students: </w:t>
      </w:r>
    </w:p>
    <w:p w14:paraId="4332688E" w14:textId="66071F70" w:rsidR="39F79960" w:rsidRPr="003C6BF4" w:rsidRDefault="3AB44464" w:rsidP="121EA789">
      <w:pPr>
        <w:pStyle w:val="Heading3"/>
        <w:spacing w:after="240"/>
        <w:rPr>
          <w:rFonts w:asciiTheme="majorBidi" w:hAnsiTheme="majorBidi"/>
          <w:b/>
          <w:bCs/>
          <w:i/>
          <w:iCs/>
          <w:color w:val="auto"/>
        </w:rPr>
      </w:pPr>
      <w:bookmarkStart w:id="22" w:name="_Toc127285923"/>
      <w:r w:rsidRPr="121EA789">
        <w:rPr>
          <w:rFonts w:asciiTheme="majorBidi" w:eastAsia="Times New Roman" w:hAnsiTheme="majorBidi"/>
          <w:b/>
          <w:bCs/>
          <w:i/>
          <w:iCs/>
          <w:color w:val="auto"/>
        </w:rPr>
        <w:t>Excellence Scholarships</w:t>
      </w:r>
      <w:bookmarkEnd w:id="22"/>
      <w:r w:rsidRPr="121EA789">
        <w:rPr>
          <w:rFonts w:asciiTheme="majorBidi" w:eastAsia="Times New Roman" w:hAnsiTheme="majorBidi"/>
          <w:b/>
          <w:bCs/>
          <w:i/>
          <w:iCs/>
          <w:color w:val="auto"/>
        </w:rPr>
        <w:t xml:space="preserve"> </w:t>
      </w:r>
    </w:p>
    <w:p w14:paraId="313694A9" w14:textId="34BB9A51" w:rsidR="39F79960" w:rsidRDefault="39F79960" w:rsidP="1D057BDB">
      <w:pPr>
        <w:jc w:val="both"/>
      </w:pPr>
      <w:r w:rsidRPr="1D057BDB">
        <w:rPr>
          <w:rFonts w:ascii="Times New Roman" w:eastAsia="Times New Roman" w:hAnsi="Times New Roman" w:cs="Times New Roman"/>
          <w:sz w:val="24"/>
          <w:szCs w:val="24"/>
        </w:rPr>
        <w:t xml:space="preserve">They are allocated for Saudi students who have an outstanding academic record, in accordance with paragraph (A)/article (13) of the administrative and financial regulations of graduate studies programs. </w:t>
      </w:r>
    </w:p>
    <w:p w14:paraId="1E27B711" w14:textId="640994DF" w:rsidR="39F79960" w:rsidRPr="003C6BF4" w:rsidRDefault="3AB44464" w:rsidP="121EA789">
      <w:pPr>
        <w:pStyle w:val="Heading3"/>
        <w:spacing w:after="240"/>
        <w:rPr>
          <w:rFonts w:asciiTheme="majorBidi" w:eastAsia="Times New Roman" w:hAnsiTheme="majorBidi"/>
          <w:b/>
          <w:bCs/>
          <w:i/>
          <w:iCs/>
          <w:color w:val="auto"/>
        </w:rPr>
      </w:pPr>
      <w:bookmarkStart w:id="23" w:name="_Toc127285924"/>
      <w:r w:rsidRPr="121EA789">
        <w:rPr>
          <w:rFonts w:asciiTheme="majorBidi" w:eastAsia="Times New Roman" w:hAnsiTheme="majorBidi"/>
          <w:b/>
          <w:bCs/>
          <w:i/>
          <w:iCs/>
          <w:color w:val="auto"/>
        </w:rPr>
        <w:t>Scholarships for Social Insurance Dependents</w:t>
      </w:r>
      <w:bookmarkEnd w:id="23"/>
    </w:p>
    <w:p w14:paraId="57A5A3FD" w14:textId="71CBD73C" w:rsidR="39F79960" w:rsidRDefault="39F79960" w:rsidP="1D057BDB">
      <w:pPr>
        <w:jc w:val="both"/>
      </w:pPr>
      <w:r w:rsidRPr="1D057BDB">
        <w:rPr>
          <w:rFonts w:ascii="Times New Roman" w:eastAsia="Times New Roman" w:hAnsi="Times New Roman" w:cs="Times New Roman"/>
          <w:sz w:val="24"/>
          <w:szCs w:val="24"/>
        </w:rPr>
        <w:t xml:space="preserve">They are allocated for Saudi students who cannot afford to pay the full program fees, according to paragraph (A)/article (13) of the administrative and financial regulations of graduate studies programs. This scholarship covers 25% of the program's tuition fees. </w:t>
      </w:r>
    </w:p>
    <w:p w14:paraId="3178FF81" w14:textId="6F63ED38" w:rsidR="39F79960" w:rsidRPr="003C6BF4" w:rsidRDefault="3AB44464" w:rsidP="121EA789">
      <w:pPr>
        <w:pStyle w:val="Heading3"/>
        <w:spacing w:after="240"/>
        <w:rPr>
          <w:rFonts w:asciiTheme="majorBidi" w:hAnsiTheme="majorBidi"/>
          <w:b/>
          <w:bCs/>
          <w:i/>
          <w:iCs/>
          <w:color w:val="auto"/>
        </w:rPr>
      </w:pPr>
      <w:bookmarkStart w:id="24" w:name="_Toc127285925"/>
      <w:r w:rsidRPr="121EA789">
        <w:rPr>
          <w:rFonts w:asciiTheme="majorBidi" w:eastAsia="Times New Roman" w:hAnsiTheme="majorBidi"/>
          <w:b/>
          <w:bCs/>
          <w:i/>
          <w:iCs/>
          <w:color w:val="auto"/>
        </w:rPr>
        <w:t>Scholarships for IAU staff and their dependents (First-degree relatives)</w:t>
      </w:r>
      <w:bookmarkEnd w:id="24"/>
    </w:p>
    <w:p w14:paraId="1B2FE6B4" w14:textId="12DA9274" w:rsidR="39F79960" w:rsidRDefault="39F79960" w:rsidP="1D057BDB">
      <w:pPr>
        <w:jc w:val="both"/>
      </w:pPr>
      <w:r w:rsidRPr="1D057BDB">
        <w:rPr>
          <w:rFonts w:ascii="Times New Roman" w:eastAsia="Times New Roman" w:hAnsi="Times New Roman" w:cs="Times New Roman"/>
          <w:sz w:val="24"/>
          <w:szCs w:val="24"/>
        </w:rPr>
        <w:t xml:space="preserve">They are allocated for IAU staff and their first-degree relatives to enhance their academic capacity and skills, in accordance with paragraph (A)/article (13) of the administrative and financial regulations of graduate studies programs. This scholarship covers 35% of the program's tuition fees.  </w:t>
      </w:r>
    </w:p>
    <w:p w14:paraId="317B4AE2" w14:textId="6141AFD2" w:rsidR="39F79960" w:rsidRPr="003C6BF4" w:rsidRDefault="3AB44464" w:rsidP="121EA789">
      <w:pPr>
        <w:pStyle w:val="Heading3"/>
        <w:spacing w:after="240"/>
        <w:rPr>
          <w:rFonts w:asciiTheme="majorBidi" w:hAnsiTheme="majorBidi"/>
          <w:b/>
          <w:bCs/>
          <w:i/>
          <w:iCs/>
          <w:color w:val="auto"/>
        </w:rPr>
      </w:pPr>
      <w:bookmarkStart w:id="25" w:name="_Toc127285926"/>
      <w:r w:rsidRPr="121EA789">
        <w:rPr>
          <w:rFonts w:asciiTheme="majorBidi" w:eastAsia="Times New Roman" w:hAnsiTheme="majorBidi"/>
          <w:b/>
          <w:bCs/>
          <w:i/>
          <w:iCs/>
          <w:color w:val="auto"/>
        </w:rPr>
        <w:t>Special Scholarships</w:t>
      </w:r>
      <w:bookmarkEnd w:id="25"/>
      <w:r w:rsidRPr="121EA789">
        <w:rPr>
          <w:rFonts w:asciiTheme="majorBidi" w:eastAsia="Times New Roman" w:hAnsiTheme="majorBidi"/>
          <w:b/>
          <w:bCs/>
          <w:i/>
          <w:iCs/>
          <w:color w:val="auto"/>
        </w:rPr>
        <w:t xml:space="preserve"> </w:t>
      </w:r>
    </w:p>
    <w:p w14:paraId="3535F9E3" w14:textId="3903F5F8" w:rsidR="39F79960" w:rsidRDefault="39F79960" w:rsidP="1D057BDB">
      <w:pPr>
        <w:jc w:val="both"/>
      </w:pPr>
      <w:r w:rsidRPr="1D057BDB">
        <w:rPr>
          <w:rFonts w:ascii="Times New Roman" w:eastAsia="Times New Roman" w:hAnsi="Times New Roman" w:cs="Times New Roman"/>
          <w:sz w:val="24"/>
          <w:szCs w:val="24"/>
        </w:rPr>
        <w:t xml:space="preserve">They are allocated for dependents of martyrs and those injured while performing a national duty and cover 50% of the program's total tuition fees, in accordance with paragraph (A)/article (13) of the administrative and financial regulations of graduate programs.  </w:t>
      </w:r>
      <w:r w:rsidR="3610027A" w:rsidRPr="1D057BDB">
        <w:rPr>
          <w:rFonts w:ascii="Times New Roman" w:eastAsia="Times New Roman" w:hAnsi="Times New Roman" w:cs="Times New Roman"/>
          <w:sz w:val="24"/>
          <w:szCs w:val="24"/>
        </w:rPr>
        <w:t xml:space="preserve"> </w:t>
      </w:r>
    </w:p>
    <w:p w14:paraId="599E7B79" w14:textId="23F1E142" w:rsidR="247CCC80" w:rsidRDefault="247CCC80" w:rsidP="1D057BDB">
      <w:pPr>
        <w:jc w:val="both"/>
        <w:rPr>
          <w:rFonts w:ascii="Times New Roman" w:eastAsia="Times New Roman" w:hAnsi="Times New Roman" w:cs="Times New Roman"/>
          <w:sz w:val="24"/>
          <w:szCs w:val="24"/>
        </w:rPr>
      </w:pPr>
      <w:r w:rsidRPr="1D057BDB">
        <w:rPr>
          <w:rFonts w:ascii="Times New Roman" w:eastAsia="Times New Roman" w:hAnsi="Times New Roman" w:cs="Times New Roman"/>
          <w:sz w:val="24"/>
          <w:szCs w:val="24"/>
        </w:rPr>
        <w:t>To learn more about</w:t>
      </w:r>
      <w:r w:rsidR="5062DEF1" w:rsidRPr="1D057BDB">
        <w:rPr>
          <w:rFonts w:ascii="Times New Roman" w:eastAsia="Times New Roman" w:hAnsi="Times New Roman" w:cs="Times New Roman"/>
          <w:sz w:val="24"/>
          <w:szCs w:val="24"/>
        </w:rPr>
        <w:t xml:space="preserve"> </w:t>
      </w:r>
      <w:r w:rsidR="77864472" w:rsidRPr="1D057BDB">
        <w:rPr>
          <w:rFonts w:ascii="Times New Roman" w:eastAsia="Times New Roman" w:hAnsi="Times New Roman" w:cs="Times New Roman"/>
          <w:sz w:val="24"/>
          <w:szCs w:val="24"/>
        </w:rPr>
        <w:t xml:space="preserve">eligibility </w:t>
      </w:r>
      <w:r w:rsidR="6F3E5790" w:rsidRPr="1D057BDB">
        <w:rPr>
          <w:rFonts w:ascii="Times New Roman" w:eastAsia="Times New Roman" w:hAnsi="Times New Roman" w:cs="Times New Roman"/>
          <w:sz w:val="24"/>
          <w:szCs w:val="24"/>
        </w:rPr>
        <w:t xml:space="preserve">requirements </w:t>
      </w:r>
      <w:r w:rsidR="77864472" w:rsidRPr="1D057BDB">
        <w:rPr>
          <w:rFonts w:ascii="Times New Roman" w:eastAsia="Times New Roman" w:hAnsi="Times New Roman" w:cs="Times New Roman"/>
          <w:sz w:val="24"/>
          <w:szCs w:val="24"/>
        </w:rPr>
        <w:t>and</w:t>
      </w:r>
      <w:r w:rsidR="38E15F41" w:rsidRPr="1D057BDB">
        <w:rPr>
          <w:rFonts w:ascii="Times New Roman" w:eastAsia="Times New Roman" w:hAnsi="Times New Roman" w:cs="Times New Roman"/>
          <w:sz w:val="24"/>
          <w:szCs w:val="24"/>
        </w:rPr>
        <w:t xml:space="preserve"> the application process, please go to </w:t>
      </w:r>
      <w:hyperlink r:id="rId19">
        <w:r w:rsidR="38E15F41" w:rsidRPr="1D057BDB">
          <w:rPr>
            <w:rStyle w:val="Hyperlink"/>
            <w:rFonts w:ascii="Times New Roman" w:eastAsia="Times New Roman" w:hAnsi="Times New Roman" w:cs="Times New Roman"/>
            <w:sz w:val="24"/>
            <w:szCs w:val="24"/>
          </w:rPr>
          <w:t>Scholarships for Graduate Students</w:t>
        </w:r>
      </w:hyperlink>
      <w:r w:rsidR="7A3C7A0F" w:rsidRPr="1D057BDB">
        <w:rPr>
          <w:rFonts w:ascii="Times New Roman" w:eastAsia="Times New Roman" w:hAnsi="Times New Roman" w:cs="Times New Roman"/>
          <w:sz w:val="24"/>
          <w:szCs w:val="24"/>
        </w:rPr>
        <w:t>.</w:t>
      </w:r>
    </w:p>
    <w:p w14:paraId="299CF136" w14:textId="187076B2" w:rsidR="00920937" w:rsidRDefault="30246564" w:rsidP="121EA789">
      <w:pPr>
        <w:pStyle w:val="Heading2"/>
        <w:spacing w:after="240"/>
        <w:rPr>
          <w:rFonts w:asciiTheme="majorBidi" w:hAnsiTheme="majorBidi"/>
          <w:b/>
          <w:bCs/>
          <w:color w:val="auto"/>
          <w:sz w:val="28"/>
          <w:szCs w:val="28"/>
        </w:rPr>
      </w:pPr>
      <w:bookmarkStart w:id="26" w:name="_Toc127285927"/>
      <w:r w:rsidRPr="121EA789">
        <w:rPr>
          <w:rFonts w:asciiTheme="majorBidi" w:hAnsiTheme="majorBidi"/>
          <w:b/>
          <w:bCs/>
          <w:color w:val="auto"/>
          <w:sz w:val="28"/>
          <w:szCs w:val="28"/>
        </w:rPr>
        <w:t>University Fund Opportunities</w:t>
      </w:r>
      <w:bookmarkEnd w:id="26"/>
    </w:p>
    <w:p w14:paraId="1B0553E7" w14:textId="260E08A2" w:rsidR="00920937" w:rsidRPr="00920937" w:rsidRDefault="6596F934" w:rsidP="1D057BDB">
      <w:pPr>
        <w:jc w:val="both"/>
        <w:rPr>
          <w:rFonts w:ascii="Times New Roman" w:eastAsia="Times New Roman" w:hAnsi="Times New Roman" w:cs="Times New Roman"/>
          <w:sz w:val="24"/>
          <w:szCs w:val="24"/>
        </w:rPr>
      </w:pPr>
      <w:r w:rsidRPr="1D057BDB">
        <w:rPr>
          <w:rFonts w:ascii="Times New Roman" w:eastAsia="Times New Roman" w:hAnsi="Times New Roman" w:cs="Times New Roman"/>
          <w:sz w:val="24"/>
          <w:szCs w:val="24"/>
        </w:rPr>
        <w:t xml:space="preserve">The Deanship of Scientific Research at </w:t>
      </w:r>
      <w:r w:rsidR="5B6484C8" w:rsidRPr="1D057BDB">
        <w:rPr>
          <w:rFonts w:ascii="Times New Roman" w:eastAsia="Times New Roman" w:hAnsi="Times New Roman" w:cs="Times New Roman"/>
          <w:sz w:val="24"/>
          <w:szCs w:val="24"/>
        </w:rPr>
        <w:t xml:space="preserve">Imam Abdulrahman </w:t>
      </w:r>
      <w:proofErr w:type="gramStart"/>
      <w:r w:rsidR="5B6484C8" w:rsidRPr="1D057BDB">
        <w:rPr>
          <w:rFonts w:ascii="Times New Roman" w:eastAsia="Times New Roman" w:hAnsi="Times New Roman" w:cs="Times New Roman"/>
          <w:sz w:val="24"/>
          <w:szCs w:val="24"/>
        </w:rPr>
        <w:t>Bin</w:t>
      </w:r>
      <w:proofErr w:type="gramEnd"/>
      <w:r w:rsidR="5B6484C8" w:rsidRPr="1D057BDB">
        <w:rPr>
          <w:rFonts w:ascii="Times New Roman" w:eastAsia="Times New Roman" w:hAnsi="Times New Roman" w:cs="Times New Roman"/>
          <w:sz w:val="24"/>
          <w:szCs w:val="24"/>
        </w:rPr>
        <w:t xml:space="preserve"> Faisal University </w:t>
      </w:r>
      <w:r w:rsidR="58C5A508" w:rsidRPr="1D057BDB">
        <w:rPr>
          <w:rFonts w:ascii="Times New Roman" w:eastAsia="Times New Roman" w:hAnsi="Times New Roman" w:cs="Times New Roman"/>
          <w:sz w:val="24"/>
          <w:szCs w:val="24"/>
        </w:rPr>
        <w:t xml:space="preserve">manages a number of internal funding </w:t>
      </w:r>
      <w:r w:rsidR="5A4F3274" w:rsidRPr="1D057BDB">
        <w:rPr>
          <w:rFonts w:ascii="Times New Roman" w:eastAsia="Times New Roman" w:hAnsi="Times New Roman" w:cs="Times New Roman"/>
          <w:sz w:val="24"/>
          <w:szCs w:val="24"/>
        </w:rPr>
        <w:t xml:space="preserve">and grant </w:t>
      </w:r>
      <w:r w:rsidR="58C5A508" w:rsidRPr="1D057BDB">
        <w:rPr>
          <w:rFonts w:ascii="Times New Roman" w:eastAsia="Times New Roman" w:hAnsi="Times New Roman" w:cs="Times New Roman"/>
          <w:sz w:val="24"/>
          <w:szCs w:val="24"/>
        </w:rPr>
        <w:t>opportunities</w:t>
      </w:r>
      <w:r w:rsidR="11CE76D5" w:rsidRPr="1D057BDB">
        <w:rPr>
          <w:rFonts w:ascii="Times New Roman" w:eastAsia="Times New Roman" w:hAnsi="Times New Roman" w:cs="Times New Roman"/>
          <w:sz w:val="24"/>
          <w:szCs w:val="24"/>
        </w:rPr>
        <w:t>. Among them is</w:t>
      </w:r>
      <w:r w:rsidR="5AD19BD3" w:rsidRPr="1D057BDB">
        <w:rPr>
          <w:rFonts w:ascii="Times New Roman" w:eastAsia="Times New Roman" w:hAnsi="Times New Roman" w:cs="Times New Roman"/>
          <w:sz w:val="24"/>
          <w:szCs w:val="24"/>
        </w:rPr>
        <w:t xml:space="preserve"> a grant program for</w:t>
      </w:r>
      <w:r w:rsidR="11CE76D5" w:rsidRPr="1D057BDB">
        <w:rPr>
          <w:rFonts w:ascii="Times New Roman" w:eastAsia="Times New Roman" w:hAnsi="Times New Roman" w:cs="Times New Roman"/>
          <w:sz w:val="24"/>
          <w:szCs w:val="24"/>
        </w:rPr>
        <w:t xml:space="preserve"> postgraduate students</w:t>
      </w:r>
      <w:r w:rsidR="3CDA4409" w:rsidRPr="1D057BDB">
        <w:rPr>
          <w:rFonts w:ascii="Times New Roman" w:eastAsia="Times New Roman" w:hAnsi="Times New Roman" w:cs="Times New Roman"/>
          <w:sz w:val="24"/>
          <w:szCs w:val="24"/>
        </w:rPr>
        <w:t>’</w:t>
      </w:r>
      <w:r w:rsidR="11CE76D5" w:rsidRPr="1D057BDB">
        <w:rPr>
          <w:rFonts w:ascii="Times New Roman" w:eastAsia="Times New Roman" w:hAnsi="Times New Roman" w:cs="Times New Roman"/>
          <w:sz w:val="24"/>
          <w:szCs w:val="24"/>
        </w:rPr>
        <w:t xml:space="preserve"> </w:t>
      </w:r>
      <w:r w:rsidR="1C2CB6A2" w:rsidRPr="1D057BDB">
        <w:rPr>
          <w:rFonts w:ascii="Times New Roman" w:eastAsia="Times New Roman" w:hAnsi="Times New Roman" w:cs="Times New Roman"/>
          <w:sz w:val="24"/>
          <w:szCs w:val="24"/>
        </w:rPr>
        <w:t>research projects</w:t>
      </w:r>
      <w:r w:rsidR="11CE76D5" w:rsidRPr="1D057BDB">
        <w:rPr>
          <w:rFonts w:ascii="Times New Roman" w:eastAsia="Times New Roman" w:hAnsi="Times New Roman" w:cs="Times New Roman"/>
          <w:sz w:val="24"/>
          <w:szCs w:val="24"/>
        </w:rPr>
        <w:t xml:space="preserve">. </w:t>
      </w:r>
      <w:r w:rsidR="0C47B540" w:rsidRPr="1D057BDB">
        <w:rPr>
          <w:rFonts w:ascii="Times New Roman" w:eastAsia="Times New Roman" w:hAnsi="Times New Roman" w:cs="Times New Roman"/>
          <w:sz w:val="24"/>
          <w:szCs w:val="24"/>
        </w:rPr>
        <w:t xml:space="preserve">For more information, please visit </w:t>
      </w:r>
      <w:hyperlink r:id="rId20">
        <w:r w:rsidR="0C47B540" w:rsidRPr="1D057BDB">
          <w:rPr>
            <w:rStyle w:val="Hyperlink"/>
            <w:rFonts w:ascii="Times New Roman" w:eastAsia="Times New Roman" w:hAnsi="Times New Roman" w:cs="Times New Roman"/>
            <w:sz w:val="24"/>
            <w:szCs w:val="24"/>
          </w:rPr>
          <w:t>th</w:t>
        </w:r>
        <w:r w:rsidR="458737F3" w:rsidRPr="1D057BDB">
          <w:rPr>
            <w:rStyle w:val="Hyperlink"/>
            <w:rFonts w:ascii="Times New Roman" w:eastAsia="Times New Roman" w:hAnsi="Times New Roman" w:cs="Times New Roman"/>
            <w:sz w:val="24"/>
            <w:szCs w:val="24"/>
          </w:rPr>
          <w:t xml:space="preserve">e grant program for </w:t>
        </w:r>
        <w:r w:rsidR="0C47B540" w:rsidRPr="1D057BDB">
          <w:rPr>
            <w:rStyle w:val="Hyperlink"/>
            <w:rFonts w:ascii="Times New Roman" w:eastAsia="Times New Roman" w:hAnsi="Times New Roman" w:cs="Times New Roman"/>
            <w:sz w:val="24"/>
            <w:szCs w:val="24"/>
          </w:rPr>
          <w:t>postgraduate students</w:t>
        </w:r>
        <w:r w:rsidR="5317D12A" w:rsidRPr="1D057BDB">
          <w:rPr>
            <w:rStyle w:val="Hyperlink"/>
            <w:rFonts w:ascii="Times New Roman" w:eastAsia="Times New Roman" w:hAnsi="Times New Roman" w:cs="Times New Roman"/>
            <w:sz w:val="24"/>
            <w:szCs w:val="24"/>
          </w:rPr>
          <w:t>’ research projects</w:t>
        </w:r>
      </w:hyperlink>
      <w:r w:rsidR="29AC2415" w:rsidRPr="1D057BDB">
        <w:rPr>
          <w:rFonts w:ascii="Times New Roman" w:eastAsia="Times New Roman" w:hAnsi="Times New Roman" w:cs="Times New Roman"/>
          <w:sz w:val="24"/>
          <w:szCs w:val="24"/>
        </w:rPr>
        <w:t>.</w:t>
      </w:r>
    </w:p>
    <w:p w14:paraId="316FDF0E" w14:textId="77777777" w:rsidR="00920937" w:rsidRDefault="30246564" w:rsidP="121EA789">
      <w:pPr>
        <w:pStyle w:val="Heading2"/>
        <w:spacing w:after="240"/>
        <w:rPr>
          <w:rFonts w:asciiTheme="majorBidi" w:hAnsiTheme="majorBidi"/>
          <w:b/>
          <w:bCs/>
          <w:color w:val="auto"/>
          <w:sz w:val="28"/>
          <w:szCs w:val="28"/>
        </w:rPr>
      </w:pPr>
      <w:bookmarkStart w:id="27" w:name="_Toc127285928"/>
      <w:r w:rsidRPr="121EA789">
        <w:rPr>
          <w:rFonts w:asciiTheme="majorBidi" w:hAnsiTheme="majorBidi"/>
          <w:b/>
          <w:bCs/>
          <w:color w:val="auto"/>
          <w:sz w:val="28"/>
          <w:szCs w:val="28"/>
        </w:rPr>
        <w:t>Outstanding Thesis Award</w:t>
      </w:r>
      <w:bookmarkEnd w:id="27"/>
    </w:p>
    <w:p w14:paraId="206649AE" w14:textId="689BE5CE" w:rsidR="27227D03" w:rsidRDefault="27227D03" w:rsidP="1D057BDB">
      <w:pPr>
        <w:jc w:val="both"/>
        <w:rPr>
          <w:rFonts w:ascii="Times New Roman" w:eastAsia="Times New Roman" w:hAnsi="Times New Roman" w:cs="Times New Roman"/>
          <w:sz w:val="24"/>
          <w:szCs w:val="24"/>
        </w:rPr>
      </w:pPr>
      <w:r w:rsidRPr="1D057BDB">
        <w:rPr>
          <w:rFonts w:ascii="Times New Roman" w:eastAsia="Times New Roman" w:hAnsi="Times New Roman" w:cs="Times New Roman"/>
          <w:sz w:val="24"/>
          <w:szCs w:val="24"/>
        </w:rPr>
        <w:t>The Department of English</w:t>
      </w:r>
      <w:r w:rsidR="55F4D981" w:rsidRPr="1D057BDB">
        <w:rPr>
          <w:rFonts w:ascii="Times New Roman" w:eastAsia="Times New Roman" w:hAnsi="Times New Roman" w:cs="Times New Roman"/>
          <w:sz w:val="24"/>
          <w:szCs w:val="24"/>
        </w:rPr>
        <w:t xml:space="preserve"> is in the process of </w:t>
      </w:r>
      <w:r w:rsidR="7548AB43" w:rsidRPr="1D057BDB">
        <w:rPr>
          <w:rFonts w:ascii="Times New Roman" w:eastAsia="Times New Roman" w:hAnsi="Times New Roman" w:cs="Times New Roman"/>
          <w:sz w:val="24"/>
          <w:szCs w:val="24"/>
        </w:rPr>
        <w:t>developing an outstanding thesis award for the postgraduate students</w:t>
      </w:r>
      <w:r w:rsidR="4953571C" w:rsidRPr="1D057BDB">
        <w:rPr>
          <w:rFonts w:ascii="Times New Roman" w:eastAsia="Times New Roman" w:hAnsi="Times New Roman" w:cs="Times New Roman"/>
          <w:sz w:val="24"/>
          <w:szCs w:val="24"/>
        </w:rPr>
        <w:t xml:space="preserve">’ thesis as an attempt to recognize </w:t>
      </w:r>
      <w:r w:rsidR="7E657744" w:rsidRPr="1D057BDB">
        <w:rPr>
          <w:rFonts w:ascii="Times New Roman" w:eastAsia="Times New Roman" w:hAnsi="Times New Roman" w:cs="Times New Roman"/>
          <w:sz w:val="24"/>
          <w:szCs w:val="24"/>
        </w:rPr>
        <w:t>outstanding effort</w:t>
      </w:r>
      <w:r w:rsidR="6816ECD4" w:rsidRPr="1D057BDB">
        <w:rPr>
          <w:rFonts w:ascii="Times New Roman" w:eastAsia="Times New Roman" w:hAnsi="Times New Roman" w:cs="Times New Roman"/>
          <w:sz w:val="24"/>
          <w:szCs w:val="24"/>
        </w:rPr>
        <w:t xml:space="preserve"> and achievement </w:t>
      </w:r>
      <w:r w:rsidR="4953571C" w:rsidRPr="1D057BDB">
        <w:rPr>
          <w:rFonts w:ascii="Times New Roman" w:eastAsia="Times New Roman" w:hAnsi="Times New Roman" w:cs="Times New Roman"/>
          <w:sz w:val="24"/>
          <w:szCs w:val="24"/>
        </w:rPr>
        <w:t xml:space="preserve">and promote excellence in research and thesis </w:t>
      </w:r>
      <w:r w:rsidR="0447DB87" w:rsidRPr="1D057BDB">
        <w:rPr>
          <w:rFonts w:ascii="Times New Roman" w:eastAsia="Times New Roman" w:hAnsi="Times New Roman" w:cs="Times New Roman"/>
          <w:sz w:val="24"/>
          <w:szCs w:val="24"/>
        </w:rPr>
        <w:t>supervision</w:t>
      </w:r>
      <w:r w:rsidR="4953571C" w:rsidRPr="1D057BDB">
        <w:rPr>
          <w:rFonts w:ascii="Times New Roman" w:eastAsia="Times New Roman" w:hAnsi="Times New Roman" w:cs="Times New Roman"/>
          <w:sz w:val="24"/>
          <w:szCs w:val="24"/>
        </w:rPr>
        <w:t>.</w:t>
      </w:r>
      <w:r w:rsidR="5C247599" w:rsidRPr="1D057BDB">
        <w:rPr>
          <w:rFonts w:ascii="Times New Roman" w:eastAsia="Times New Roman" w:hAnsi="Times New Roman" w:cs="Times New Roman"/>
          <w:sz w:val="24"/>
          <w:szCs w:val="24"/>
        </w:rPr>
        <w:t xml:space="preserve"> </w:t>
      </w:r>
    </w:p>
    <w:p w14:paraId="21241742" w14:textId="77777777" w:rsidR="00734FC9" w:rsidRDefault="755B0C0B" w:rsidP="121EA789">
      <w:pPr>
        <w:pStyle w:val="Heading2"/>
        <w:spacing w:after="240"/>
        <w:rPr>
          <w:rFonts w:asciiTheme="majorBidi" w:hAnsiTheme="majorBidi"/>
          <w:b/>
          <w:bCs/>
          <w:color w:val="auto"/>
          <w:sz w:val="28"/>
          <w:szCs w:val="28"/>
        </w:rPr>
      </w:pPr>
      <w:bookmarkStart w:id="28" w:name="_Toc127285929"/>
      <w:r w:rsidRPr="121EA789">
        <w:rPr>
          <w:rFonts w:asciiTheme="majorBidi" w:hAnsiTheme="majorBidi"/>
          <w:b/>
          <w:bCs/>
          <w:color w:val="auto"/>
          <w:sz w:val="28"/>
          <w:szCs w:val="28"/>
        </w:rPr>
        <w:lastRenderedPageBreak/>
        <w:t>Counselling Services</w:t>
      </w:r>
      <w:bookmarkEnd w:id="28"/>
    </w:p>
    <w:p w14:paraId="4DB0436D" w14:textId="5658620A" w:rsidR="00734FC9" w:rsidRPr="00734FC9" w:rsidRDefault="17948F71" w:rsidP="1D057BDB">
      <w:pPr>
        <w:jc w:val="both"/>
        <w:rPr>
          <w:rFonts w:ascii="Times New Roman" w:eastAsia="Times New Roman" w:hAnsi="Times New Roman" w:cs="Times New Roman"/>
          <w:sz w:val="24"/>
          <w:szCs w:val="24"/>
        </w:rPr>
      </w:pPr>
      <w:r w:rsidRPr="1D057BDB">
        <w:rPr>
          <w:rFonts w:ascii="Times New Roman" w:eastAsia="Times New Roman" w:hAnsi="Times New Roman" w:cs="Times New Roman"/>
          <w:sz w:val="24"/>
          <w:szCs w:val="24"/>
        </w:rPr>
        <w:t xml:space="preserve">Counseling services at IAU are designed as an integral part of students' total educational program and academic experience to achieve success. Academic counseling is an essential part of counseling that is available both in person and remotely. More information is available under </w:t>
      </w:r>
      <w:hyperlink w:anchor="_Academic_Advising">
        <w:r w:rsidRPr="1D057BDB">
          <w:rPr>
            <w:rStyle w:val="Hyperlink"/>
            <w:rFonts w:ascii="Times New Roman" w:eastAsia="Times New Roman" w:hAnsi="Times New Roman" w:cs="Times New Roman"/>
            <w:sz w:val="24"/>
            <w:szCs w:val="24"/>
          </w:rPr>
          <w:t>academic advising</w:t>
        </w:r>
      </w:hyperlink>
      <w:r w:rsidRPr="1D057BDB">
        <w:rPr>
          <w:rFonts w:ascii="Times New Roman" w:eastAsia="Times New Roman" w:hAnsi="Times New Roman" w:cs="Times New Roman"/>
          <w:sz w:val="24"/>
          <w:szCs w:val="24"/>
        </w:rPr>
        <w:t>.</w:t>
      </w:r>
    </w:p>
    <w:p w14:paraId="220DC6CB" w14:textId="66F62EB5" w:rsidR="00734FC9" w:rsidRPr="00734FC9" w:rsidRDefault="17948F71" w:rsidP="1D057BDB">
      <w:pPr>
        <w:jc w:val="both"/>
        <w:rPr>
          <w:rFonts w:ascii="Times New Roman" w:eastAsia="Times New Roman" w:hAnsi="Times New Roman" w:cs="Times New Roman"/>
          <w:sz w:val="24"/>
          <w:szCs w:val="24"/>
        </w:rPr>
      </w:pPr>
      <w:r w:rsidRPr="2E8655DC">
        <w:rPr>
          <w:rFonts w:ascii="Times New Roman" w:eastAsia="Times New Roman" w:hAnsi="Times New Roman" w:cs="Times New Roman"/>
          <w:sz w:val="24"/>
          <w:szCs w:val="24"/>
        </w:rPr>
        <w:t xml:space="preserve">Imam Abdulrahman Bin Faisal University has a well-established </w:t>
      </w:r>
      <w:hyperlink r:id="rId21">
        <w:r w:rsidRPr="2E8655DC">
          <w:rPr>
            <w:rStyle w:val="Hyperlink"/>
            <w:rFonts w:ascii="Times New Roman" w:eastAsia="Times New Roman" w:hAnsi="Times New Roman" w:cs="Times New Roman"/>
            <w:sz w:val="24"/>
            <w:szCs w:val="24"/>
          </w:rPr>
          <w:t>University Counselling Center (UCC)</w:t>
        </w:r>
      </w:hyperlink>
      <w:r w:rsidRPr="2E8655DC">
        <w:rPr>
          <w:rFonts w:ascii="Times New Roman" w:eastAsia="Times New Roman" w:hAnsi="Times New Roman" w:cs="Times New Roman"/>
          <w:sz w:val="24"/>
          <w:szCs w:val="24"/>
        </w:rPr>
        <w:t xml:space="preserve"> to provide comprehensive counseling services. Intellectual, emotional, academic, educational, psychological, and social services are provided to students. The center provides individual counseling, group counseling, consultation, psychological assessment, outreach services, crisis intervention, and psychiatric services. The campus of the College of Arts has a center, which can be easily accessed. The Department of English expect students to seek out both advising and counseling when needed. It is their responsibility to identify their needs and seek help and support.</w:t>
      </w:r>
    </w:p>
    <w:p w14:paraId="3CCA7012" w14:textId="454CFC10" w:rsidR="008D31DB" w:rsidRDefault="755B0C0B" w:rsidP="121EA789">
      <w:pPr>
        <w:pStyle w:val="Heading2"/>
        <w:spacing w:after="240"/>
        <w:rPr>
          <w:rFonts w:asciiTheme="majorBidi" w:hAnsiTheme="majorBidi"/>
          <w:b/>
          <w:bCs/>
          <w:color w:val="auto"/>
          <w:sz w:val="28"/>
          <w:szCs w:val="28"/>
        </w:rPr>
      </w:pPr>
      <w:bookmarkStart w:id="29" w:name="_Toc127285930"/>
      <w:r w:rsidRPr="121EA789">
        <w:rPr>
          <w:rFonts w:asciiTheme="majorBidi" w:hAnsiTheme="majorBidi"/>
          <w:b/>
          <w:bCs/>
          <w:color w:val="auto"/>
          <w:sz w:val="28"/>
          <w:szCs w:val="28"/>
        </w:rPr>
        <w:t>Library Resources</w:t>
      </w:r>
      <w:bookmarkEnd w:id="29"/>
    </w:p>
    <w:p w14:paraId="5AE9805E" w14:textId="65EC358A" w:rsidR="3AA1B0A5" w:rsidRDefault="3AA1B0A5" w:rsidP="1D057BDB">
      <w:pPr>
        <w:jc w:val="both"/>
      </w:pPr>
      <w:r w:rsidRPr="1D057BDB">
        <w:rPr>
          <w:rFonts w:ascii="Times New Roman" w:eastAsia="Times New Roman" w:hAnsi="Times New Roman" w:cs="Times New Roman"/>
          <w:sz w:val="24"/>
          <w:szCs w:val="24"/>
        </w:rPr>
        <w:t xml:space="preserve">The Deanship of Library Affairs at </w:t>
      </w:r>
      <w:r w:rsidR="0AE15919" w:rsidRPr="1D057BDB">
        <w:rPr>
          <w:rFonts w:ascii="Times New Roman" w:eastAsia="Times New Roman" w:hAnsi="Times New Roman" w:cs="Times New Roman"/>
          <w:sz w:val="24"/>
          <w:szCs w:val="24"/>
        </w:rPr>
        <w:t xml:space="preserve">Imam Abdulrahman </w:t>
      </w:r>
      <w:proofErr w:type="gramStart"/>
      <w:r w:rsidR="0AE15919" w:rsidRPr="1D057BDB">
        <w:rPr>
          <w:rFonts w:ascii="Times New Roman" w:eastAsia="Times New Roman" w:hAnsi="Times New Roman" w:cs="Times New Roman"/>
          <w:sz w:val="24"/>
          <w:szCs w:val="24"/>
        </w:rPr>
        <w:t>Bin</w:t>
      </w:r>
      <w:proofErr w:type="gramEnd"/>
      <w:r w:rsidR="0AE15919" w:rsidRPr="1D057BDB">
        <w:rPr>
          <w:rFonts w:ascii="Times New Roman" w:eastAsia="Times New Roman" w:hAnsi="Times New Roman" w:cs="Times New Roman"/>
          <w:sz w:val="24"/>
          <w:szCs w:val="24"/>
        </w:rPr>
        <w:t xml:space="preserve"> Faisal University offers </w:t>
      </w:r>
      <w:r w:rsidR="7D88FE9A" w:rsidRPr="1D057BDB">
        <w:rPr>
          <w:rFonts w:ascii="Times New Roman" w:eastAsia="Times New Roman" w:hAnsi="Times New Roman" w:cs="Times New Roman"/>
          <w:sz w:val="24"/>
          <w:szCs w:val="24"/>
        </w:rPr>
        <w:t xml:space="preserve">a number of academic </w:t>
      </w:r>
      <w:r w:rsidR="3CB215EE" w:rsidRPr="1D057BDB">
        <w:rPr>
          <w:rFonts w:ascii="Times New Roman" w:eastAsia="Times New Roman" w:hAnsi="Times New Roman" w:cs="Times New Roman"/>
          <w:sz w:val="24"/>
          <w:szCs w:val="24"/>
        </w:rPr>
        <w:t xml:space="preserve">learning </w:t>
      </w:r>
      <w:r w:rsidR="7D88FE9A" w:rsidRPr="1D057BDB">
        <w:rPr>
          <w:rFonts w:ascii="Times New Roman" w:eastAsia="Times New Roman" w:hAnsi="Times New Roman" w:cs="Times New Roman"/>
          <w:sz w:val="24"/>
          <w:szCs w:val="24"/>
        </w:rPr>
        <w:t>resources. It provides online access to books, databases, and academic journals. It also offers a series of academic workshops</w:t>
      </w:r>
      <w:r w:rsidR="097AD011" w:rsidRPr="1D057BDB">
        <w:rPr>
          <w:rFonts w:ascii="Times New Roman" w:eastAsia="Times New Roman" w:hAnsi="Times New Roman" w:cs="Times New Roman"/>
          <w:sz w:val="24"/>
          <w:szCs w:val="24"/>
        </w:rPr>
        <w:t>.</w:t>
      </w:r>
      <w:r w:rsidR="4B98F0BF" w:rsidRPr="1D057BDB">
        <w:rPr>
          <w:rFonts w:ascii="Times New Roman" w:eastAsia="Times New Roman" w:hAnsi="Times New Roman" w:cs="Times New Roman"/>
          <w:sz w:val="24"/>
          <w:szCs w:val="24"/>
        </w:rPr>
        <w:t xml:space="preserve"> In addition, the smart library app, </w:t>
      </w:r>
      <w:hyperlink r:id="rId22">
        <w:proofErr w:type="spellStart"/>
        <w:r w:rsidR="4B98F0BF" w:rsidRPr="1D057BDB">
          <w:rPr>
            <w:rStyle w:val="Hyperlink"/>
            <w:rFonts w:ascii="Times New Roman" w:eastAsia="Times New Roman" w:hAnsi="Times New Roman" w:cs="Times New Roman"/>
            <w:sz w:val="24"/>
            <w:szCs w:val="24"/>
          </w:rPr>
          <w:t>BrowZine</w:t>
        </w:r>
        <w:proofErr w:type="spellEnd"/>
      </w:hyperlink>
      <w:r w:rsidR="4B98F0BF" w:rsidRPr="1D057BDB">
        <w:rPr>
          <w:rFonts w:ascii="Times New Roman" w:eastAsia="Times New Roman" w:hAnsi="Times New Roman" w:cs="Times New Roman"/>
          <w:sz w:val="24"/>
          <w:szCs w:val="24"/>
        </w:rPr>
        <w:t>, gives instant access to many helpful resources.</w:t>
      </w:r>
      <w:r w:rsidR="5E7B6CB1" w:rsidRPr="1D057BDB">
        <w:rPr>
          <w:rFonts w:ascii="Times New Roman" w:eastAsia="Times New Roman" w:hAnsi="Times New Roman" w:cs="Times New Roman"/>
          <w:sz w:val="24"/>
          <w:szCs w:val="24"/>
        </w:rPr>
        <w:t xml:space="preserve"> To learn more about the </w:t>
      </w:r>
      <w:r w:rsidR="47924462" w:rsidRPr="1D057BDB">
        <w:rPr>
          <w:rFonts w:ascii="Times New Roman" w:eastAsia="Times New Roman" w:hAnsi="Times New Roman" w:cs="Times New Roman"/>
          <w:sz w:val="24"/>
          <w:szCs w:val="24"/>
        </w:rPr>
        <w:t>available</w:t>
      </w:r>
      <w:r w:rsidR="5E7B6CB1" w:rsidRPr="1D057BDB">
        <w:rPr>
          <w:rFonts w:ascii="Times New Roman" w:eastAsia="Times New Roman" w:hAnsi="Times New Roman" w:cs="Times New Roman"/>
          <w:sz w:val="24"/>
          <w:szCs w:val="24"/>
        </w:rPr>
        <w:t xml:space="preserve"> learning resources, you can visit </w:t>
      </w:r>
      <w:r w:rsidR="760CF1CF" w:rsidRPr="1D057BDB">
        <w:rPr>
          <w:rFonts w:ascii="Times New Roman" w:eastAsia="Times New Roman" w:hAnsi="Times New Roman" w:cs="Times New Roman"/>
          <w:sz w:val="24"/>
          <w:szCs w:val="24"/>
        </w:rPr>
        <w:t xml:space="preserve">the </w:t>
      </w:r>
      <w:hyperlink r:id="rId23">
        <w:r w:rsidR="5468157C" w:rsidRPr="1D057BDB">
          <w:rPr>
            <w:rStyle w:val="Hyperlink"/>
            <w:rFonts w:ascii="Times New Roman" w:eastAsia="Times New Roman" w:hAnsi="Times New Roman" w:cs="Times New Roman"/>
            <w:sz w:val="24"/>
            <w:szCs w:val="24"/>
          </w:rPr>
          <w:t>library</w:t>
        </w:r>
        <w:r w:rsidR="760CF1CF" w:rsidRPr="1D057BDB">
          <w:rPr>
            <w:rStyle w:val="Hyperlink"/>
            <w:rFonts w:ascii="Times New Roman" w:eastAsia="Times New Roman" w:hAnsi="Times New Roman" w:cs="Times New Roman"/>
            <w:sz w:val="24"/>
            <w:szCs w:val="24"/>
          </w:rPr>
          <w:t xml:space="preserve"> </w:t>
        </w:r>
        <w:r w:rsidR="2372312F" w:rsidRPr="1D057BDB">
          <w:rPr>
            <w:rStyle w:val="Hyperlink"/>
            <w:rFonts w:ascii="Times New Roman" w:eastAsia="Times New Roman" w:hAnsi="Times New Roman" w:cs="Times New Roman"/>
            <w:sz w:val="24"/>
            <w:szCs w:val="24"/>
          </w:rPr>
          <w:t>website</w:t>
        </w:r>
      </w:hyperlink>
      <w:r w:rsidR="760CF1CF" w:rsidRPr="1D057BDB">
        <w:rPr>
          <w:rFonts w:ascii="Times New Roman" w:eastAsia="Times New Roman" w:hAnsi="Times New Roman" w:cs="Times New Roman"/>
          <w:sz w:val="24"/>
          <w:szCs w:val="24"/>
        </w:rPr>
        <w:t>.</w:t>
      </w:r>
    </w:p>
    <w:p w14:paraId="6AD46271" w14:textId="2B6D5DB4" w:rsidR="1D057BDB" w:rsidRDefault="1D057BDB">
      <w:r>
        <w:br w:type="page"/>
      </w:r>
    </w:p>
    <w:p w14:paraId="24A166C7" w14:textId="272BC7B3" w:rsidR="008614AD" w:rsidRPr="008614AD" w:rsidRDefault="36D82430" w:rsidP="121EA789">
      <w:pPr>
        <w:pStyle w:val="Heading1"/>
        <w:spacing w:before="0" w:after="240"/>
        <w:rPr>
          <w:rFonts w:asciiTheme="majorBidi" w:hAnsiTheme="majorBidi"/>
          <w:b/>
          <w:bCs/>
          <w:color w:val="auto"/>
        </w:rPr>
      </w:pPr>
      <w:bookmarkStart w:id="30" w:name="_Toc127285931"/>
      <w:r w:rsidRPr="121EA789">
        <w:rPr>
          <w:rFonts w:asciiTheme="majorBidi" w:hAnsiTheme="majorBidi"/>
          <w:b/>
          <w:bCs/>
          <w:color w:val="auto"/>
        </w:rPr>
        <w:lastRenderedPageBreak/>
        <w:t>Section I</w:t>
      </w:r>
      <w:r w:rsidR="67BCC87A" w:rsidRPr="121EA789">
        <w:rPr>
          <w:rFonts w:asciiTheme="majorBidi" w:hAnsiTheme="majorBidi"/>
          <w:b/>
          <w:bCs/>
          <w:color w:val="auto"/>
        </w:rPr>
        <w:t>II</w:t>
      </w:r>
      <w:r w:rsidRPr="121EA789">
        <w:rPr>
          <w:rFonts w:asciiTheme="majorBidi" w:hAnsiTheme="majorBidi"/>
          <w:b/>
          <w:bCs/>
          <w:color w:val="auto"/>
        </w:rPr>
        <w:t xml:space="preserve">: </w:t>
      </w:r>
      <w:r w:rsidR="7E48B675" w:rsidRPr="121EA789">
        <w:rPr>
          <w:rFonts w:asciiTheme="majorBidi" w:hAnsiTheme="majorBidi"/>
          <w:b/>
          <w:bCs/>
          <w:color w:val="auto"/>
        </w:rPr>
        <w:t>Degree</w:t>
      </w:r>
      <w:r w:rsidRPr="121EA789">
        <w:rPr>
          <w:rFonts w:asciiTheme="majorBidi" w:hAnsiTheme="majorBidi"/>
          <w:b/>
          <w:bCs/>
          <w:color w:val="auto"/>
        </w:rPr>
        <w:t xml:space="preserve"> Requirements</w:t>
      </w:r>
      <w:bookmarkEnd w:id="30"/>
    </w:p>
    <w:p w14:paraId="6456ED1D" w14:textId="0A4CE064" w:rsidR="002A5DE5" w:rsidRDefault="7A50DD57" w:rsidP="2E8655DC">
      <w:pPr>
        <w:spacing w:after="240"/>
        <w:jc w:val="both"/>
        <w:rPr>
          <w:rFonts w:asciiTheme="majorBidi" w:hAnsiTheme="majorBidi" w:cstheme="majorBidi"/>
          <w:sz w:val="24"/>
          <w:szCs w:val="24"/>
        </w:rPr>
      </w:pPr>
      <w:r w:rsidRPr="4D27F4D1">
        <w:rPr>
          <w:rFonts w:asciiTheme="majorBidi" w:hAnsiTheme="majorBidi" w:cstheme="majorBidi"/>
          <w:sz w:val="24"/>
          <w:szCs w:val="24"/>
        </w:rPr>
        <w:t xml:space="preserve">To be awarded the degree, students </w:t>
      </w:r>
      <w:proofErr w:type="gramStart"/>
      <w:r w:rsidRPr="4D27F4D1">
        <w:rPr>
          <w:rFonts w:asciiTheme="majorBidi" w:hAnsiTheme="majorBidi" w:cstheme="majorBidi"/>
          <w:sz w:val="24"/>
          <w:szCs w:val="24"/>
        </w:rPr>
        <w:t>have to</w:t>
      </w:r>
      <w:proofErr w:type="gramEnd"/>
      <w:r w:rsidRPr="4D27F4D1">
        <w:rPr>
          <w:rFonts w:asciiTheme="majorBidi" w:hAnsiTheme="majorBidi" w:cstheme="majorBidi"/>
          <w:sz w:val="24"/>
          <w:szCs w:val="24"/>
        </w:rPr>
        <w:t xml:space="preserve"> meet all the requirements of the degree, namely, course requirements, academic publication requirements, and thesis requirements.</w:t>
      </w:r>
      <w:r w:rsidR="4399B25B" w:rsidRPr="4D27F4D1">
        <w:rPr>
          <w:rFonts w:asciiTheme="majorBidi" w:hAnsiTheme="majorBidi" w:cstheme="majorBidi"/>
          <w:sz w:val="24"/>
          <w:szCs w:val="24"/>
        </w:rPr>
        <w:t xml:space="preserve"> In this handbook, course requirements are discussed below. For other requirements, please </w:t>
      </w:r>
      <w:r w:rsidR="16A32A4E" w:rsidRPr="4D27F4D1">
        <w:rPr>
          <w:rFonts w:asciiTheme="majorBidi" w:hAnsiTheme="majorBidi" w:cstheme="majorBidi"/>
          <w:sz w:val="24"/>
          <w:szCs w:val="24"/>
        </w:rPr>
        <w:t xml:space="preserve">see </w:t>
      </w:r>
      <w:r w:rsidR="701338A4" w:rsidRPr="4D27F4D1">
        <w:rPr>
          <w:rFonts w:asciiTheme="majorBidi" w:hAnsiTheme="majorBidi" w:cstheme="majorBidi"/>
          <w:sz w:val="24"/>
          <w:szCs w:val="24"/>
        </w:rPr>
        <w:t>the student’s</w:t>
      </w:r>
      <w:r w:rsidR="16A32A4E" w:rsidRPr="4D27F4D1">
        <w:rPr>
          <w:rFonts w:asciiTheme="majorBidi" w:hAnsiTheme="majorBidi" w:cstheme="majorBidi"/>
          <w:sz w:val="24"/>
          <w:szCs w:val="24"/>
        </w:rPr>
        <w:t xml:space="preserve"> handbook </w:t>
      </w:r>
      <w:hyperlink r:id="rId24" w:history="1">
        <w:r w:rsidR="16A32A4E" w:rsidRPr="00B0257F">
          <w:rPr>
            <w:rStyle w:val="Hyperlink"/>
            <w:rFonts w:asciiTheme="majorBidi" w:hAnsiTheme="majorBidi" w:cstheme="majorBidi"/>
            <w:sz w:val="24"/>
            <w:szCs w:val="24"/>
          </w:rPr>
          <w:t xml:space="preserve">(Thesis </w:t>
        </w:r>
        <w:r w:rsidR="00505DE2" w:rsidRPr="00B0257F">
          <w:rPr>
            <w:rStyle w:val="Hyperlink"/>
            <w:rFonts w:asciiTheme="majorBidi" w:hAnsiTheme="majorBidi" w:cstheme="majorBidi"/>
            <w:sz w:val="24"/>
            <w:szCs w:val="24"/>
          </w:rPr>
          <w:t>Guide</w:t>
        </w:r>
        <w:r w:rsidR="16A32A4E" w:rsidRPr="00B0257F">
          <w:rPr>
            <w:rStyle w:val="Hyperlink"/>
            <w:rFonts w:asciiTheme="majorBidi" w:hAnsiTheme="majorBidi" w:cstheme="majorBidi"/>
            <w:sz w:val="24"/>
            <w:szCs w:val="24"/>
          </w:rPr>
          <w:t>).</w:t>
        </w:r>
      </w:hyperlink>
    </w:p>
    <w:p w14:paraId="335FC6D8" w14:textId="7CFC4D3D" w:rsidR="002A5DE5" w:rsidRPr="00F22646" w:rsidRDefault="1910E471" w:rsidP="121EA789">
      <w:pPr>
        <w:pStyle w:val="Heading2"/>
        <w:spacing w:after="240"/>
        <w:rPr>
          <w:rFonts w:asciiTheme="majorBidi" w:hAnsiTheme="majorBidi"/>
          <w:b/>
          <w:bCs/>
          <w:color w:val="auto"/>
          <w:sz w:val="28"/>
          <w:szCs w:val="28"/>
        </w:rPr>
      </w:pPr>
      <w:bookmarkStart w:id="31" w:name="_Toc127285932"/>
      <w:r w:rsidRPr="121EA789">
        <w:rPr>
          <w:rFonts w:asciiTheme="majorBidi" w:hAnsiTheme="majorBidi"/>
          <w:b/>
          <w:bCs/>
          <w:color w:val="auto"/>
          <w:sz w:val="28"/>
          <w:szCs w:val="28"/>
        </w:rPr>
        <w:t xml:space="preserve">Course </w:t>
      </w:r>
      <w:r w:rsidR="4F0A6C3A" w:rsidRPr="121EA789">
        <w:rPr>
          <w:rFonts w:asciiTheme="majorBidi" w:hAnsiTheme="majorBidi"/>
          <w:b/>
          <w:bCs/>
          <w:color w:val="auto"/>
          <w:sz w:val="28"/>
          <w:szCs w:val="28"/>
        </w:rPr>
        <w:t>Requirements</w:t>
      </w:r>
      <w:bookmarkEnd w:id="31"/>
    </w:p>
    <w:p w14:paraId="2CA3C09F" w14:textId="342E012E" w:rsidR="008A08FB" w:rsidRPr="008A08FB" w:rsidRDefault="18711388" w:rsidP="2E8655DC">
      <w:pPr>
        <w:jc w:val="both"/>
        <w:rPr>
          <w:rFonts w:asciiTheme="majorBidi" w:hAnsiTheme="majorBidi" w:cstheme="majorBidi"/>
          <w:sz w:val="24"/>
          <w:szCs w:val="24"/>
        </w:rPr>
      </w:pPr>
      <w:r w:rsidRPr="2E8655DC">
        <w:rPr>
          <w:rFonts w:asciiTheme="majorBidi" w:hAnsiTheme="majorBidi" w:cstheme="majorBidi"/>
          <w:sz w:val="24"/>
          <w:szCs w:val="24"/>
        </w:rPr>
        <w:t xml:space="preserve">To </w:t>
      </w:r>
      <w:r w:rsidR="23817B65" w:rsidRPr="2E8655DC">
        <w:rPr>
          <w:rFonts w:asciiTheme="majorBidi" w:hAnsiTheme="majorBidi" w:cstheme="majorBidi"/>
          <w:sz w:val="24"/>
          <w:szCs w:val="24"/>
        </w:rPr>
        <w:t>fulfill the course requirements</w:t>
      </w:r>
      <w:r w:rsidR="54751420" w:rsidRPr="2E8655DC">
        <w:rPr>
          <w:rFonts w:asciiTheme="majorBidi" w:hAnsiTheme="majorBidi" w:cstheme="majorBidi"/>
          <w:sz w:val="24"/>
          <w:szCs w:val="24"/>
        </w:rPr>
        <w:t>,</w:t>
      </w:r>
      <w:r w:rsidR="4039BD19" w:rsidRPr="2E8655DC">
        <w:rPr>
          <w:rFonts w:asciiTheme="majorBidi" w:hAnsiTheme="majorBidi" w:cstheme="majorBidi"/>
          <w:sz w:val="24"/>
          <w:szCs w:val="24"/>
        </w:rPr>
        <w:t xml:space="preserve"> </w:t>
      </w:r>
      <w:r w:rsidR="5BC0A38A" w:rsidRPr="2E8655DC">
        <w:rPr>
          <w:rFonts w:asciiTheme="majorBidi" w:hAnsiTheme="majorBidi" w:cstheme="majorBidi"/>
          <w:sz w:val="24"/>
          <w:szCs w:val="24"/>
        </w:rPr>
        <w:t>students</w:t>
      </w:r>
      <w:r w:rsidR="14C01769" w:rsidRPr="2E8655DC">
        <w:rPr>
          <w:rFonts w:asciiTheme="majorBidi" w:hAnsiTheme="majorBidi" w:cstheme="majorBidi"/>
          <w:sz w:val="24"/>
          <w:szCs w:val="24"/>
        </w:rPr>
        <w:t xml:space="preserve"> are required to p</w:t>
      </w:r>
      <w:r w:rsidR="7243D2CF" w:rsidRPr="2E8655DC">
        <w:rPr>
          <w:rFonts w:asciiTheme="majorBidi" w:hAnsiTheme="majorBidi" w:cstheme="majorBidi"/>
          <w:sz w:val="24"/>
          <w:szCs w:val="24"/>
        </w:rPr>
        <w:t xml:space="preserve">ass </w:t>
      </w:r>
      <w:r w:rsidR="63BC22D0" w:rsidRPr="2E8655DC">
        <w:rPr>
          <w:rFonts w:asciiTheme="majorBidi" w:hAnsiTheme="majorBidi" w:cstheme="majorBidi"/>
          <w:sz w:val="24"/>
          <w:szCs w:val="24"/>
        </w:rPr>
        <w:t xml:space="preserve">24 credit </w:t>
      </w:r>
      <w:r w:rsidR="7114BE19" w:rsidRPr="2E8655DC">
        <w:rPr>
          <w:rFonts w:asciiTheme="majorBidi" w:hAnsiTheme="majorBidi" w:cstheme="majorBidi"/>
          <w:sz w:val="24"/>
          <w:szCs w:val="24"/>
        </w:rPr>
        <w:t>courses</w:t>
      </w:r>
      <w:r w:rsidR="5681D3B0" w:rsidRPr="2E8655DC">
        <w:rPr>
          <w:rFonts w:asciiTheme="majorBidi" w:hAnsiTheme="majorBidi" w:cstheme="majorBidi"/>
          <w:sz w:val="24"/>
          <w:szCs w:val="24"/>
        </w:rPr>
        <w:t>,</w:t>
      </w:r>
      <w:r w:rsidR="5681D3B0" w:rsidRPr="1D057BDB">
        <w:rPr>
          <w:rFonts w:ascii="Times New Roman" w:eastAsia="Times New Roman" w:hAnsi="Times New Roman" w:cs="Times New Roman"/>
          <w:sz w:val="24"/>
          <w:szCs w:val="24"/>
        </w:rPr>
        <w:t xml:space="preserve"> of which 20 are compulsory and </w:t>
      </w:r>
      <w:r w:rsidR="13C94553" w:rsidRPr="1D057BDB">
        <w:rPr>
          <w:rFonts w:ascii="Times New Roman" w:eastAsia="Times New Roman" w:hAnsi="Times New Roman" w:cs="Times New Roman"/>
          <w:sz w:val="24"/>
          <w:szCs w:val="24"/>
        </w:rPr>
        <w:t>4</w:t>
      </w:r>
      <w:r w:rsidR="5681D3B0" w:rsidRPr="1D057BDB">
        <w:rPr>
          <w:rFonts w:ascii="Times New Roman" w:eastAsia="Times New Roman" w:hAnsi="Times New Roman" w:cs="Times New Roman"/>
          <w:sz w:val="24"/>
          <w:szCs w:val="24"/>
        </w:rPr>
        <w:t xml:space="preserve"> are </w:t>
      </w:r>
      <w:r w:rsidR="60D4E686" w:rsidRPr="1D057BDB">
        <w:rPr>
          <w:rFonts w:ascii="Times New Roman" w:eastAsia="Times New Roman" w:hAnsi="Times New Roman" w:cs="Times New Roman"/>
          <w:sz w:val="24"/>
          <w:szCs w:val="24"/>
        </w:rPr>
        <w:t>elective</w:t>
      </w:r>
      <w:r w:rsidR="5681D3B0" w:rsidRPr="1D057BDB">
        <w:rPr>
          <w:rFonts w:ascii="Times New Roman" w:eastAsia="Times New Roman" w:hAnsi="Times New Roman" w:cs="Times New Roman"/>
          <w:sz w:val="24"/>
          <w:szCs w:val="24"/>
        </w:rPr>
        <w:t>,</w:t>
      </w:r>
      <w:r w:rsidR="7243D2CF" w:rsidRPr="2E8655DC">
        <w:rPr>
          <w:rFonts w:asciiTheme="majorBidi" w:hAnsiTheme="majorBidi" w:cstheme="majorBidi"/>
          <w:sz w:val="24"/>
          <w:szCs w:val="24"/>
        </w:rPr>
        <w:t xml:space="preserve"> </w:t>
      </w:r>
      <w:r w:rsidR="7243D2CF" w:rsidRPr="4D27F4D1">
        <w:rPr>
          <w:rFonts w:asciiTheme="majorBidi" w:hAnsiTheme="majorBidi" w:cstheme="majorBidi"/>
          <w:sz w:val="24"/>
          <w:szCs w:val="24"/>
        </w:rPr>
        <w:t>with a</w:t>
      </w:r>
      <w:r w:rsidR="7114BE19" w:rsidRPr="4D27F4D1">
        <w:rPr>
          <w:rFonts w:asciiTheme="majorBidi" w:hAnsiTheme="majorBidi" w:cstheme="majorBidi"/>
          <w:sz w:val="24"/>
          <w:szCs w:val="24"/>
        </w:rPr>
        <w:t xml:space="preserve"> </w:t>
      </w:r>
      <w:r w:rsidR="7243D2CF" w:rsidRPr="4D27F4D1">
        <w:rPr>
          <w:rFonts w:asciiTheme="majorBidi" w:hAnsiTheme="majorBidi" w:cstheme="majorBidi"/>
          <w:sz w:val="24"/>
          <w:szCs w:val="24"/>
        </w:rPr>
        <w:t>minimum grade of</w:t>
      </w:r>
      <w:r w:rsidR="5A8EBE3B" w:rsidRPr="4D27F4D1">
        <w:rPr>
          <w:rFonts w:asciiTheme="majorBidi" w:hAnsiTheme="majorBidi" w:cstheme="majorBidi"/>
          <w:sz w:val="24"/>
          <w:szCs w:val="24"/>
        </w:rPr>
        <w:t xml:space="preserve"> C </w:t>
      </w:r>
      <w:r w:rsidR="4945C0AB" w:rsidRPr="4D27F4D1">
        <w:rPr>
          <w:rFonts w:asciiTheme="majorBidi" w:hAnsiTheme="majorBidi" w:cstheme="majorBidi"/>
          <w:sz w:val="24"/>
          <w:szCs w:val="24"/>
        </w:rPr>
        <w:t xml:space="preserve">in each course </w:t>
      </w:r>
      <w:r w:rsidR="7243D2CF" w:rsidRPr="4D27F4D1">
        <w:rPr>
          <w:rFonts w:asciiTheme="majorBidi" w:hAnsiTheme="majorBidi" w:cstheme="majorBidi"/>
          <w:sz w:val="24"/>
          <w:szCs w:val="24"/>
        </w:rPr>
        <w:t xml:space="preserve">and </w:t>
      </w:r>
      <w:r w:rsidR="652BB7B8" w:rsidRPr="4D27F4D1">
        <w:rPr>
          <w:rFonts w:asciiTheme="majorBidi" w:hAnsiTheme="majorBidi" w:cstheme="majorBidi"/>
          <w:sz w:val="24"/>
          <w:szCs w:val="24"/>
        </w:rPr>
        <w:t>a</w:t>
      </w:r>
      <w:r w:rsidR="7243D2CF" w:rsidRPr="4D27F4D1">
        <w:rPr>
          <w:rFonts w:asciiTheme="majorBidi" w:hAnsiTheme="majorBidi" w:cstheme="majorBidi"/>
          <w:sz w:val="24"/>
          <w:szCs w:val="24"/>
        </w:rPr>
        <w:t xml:space="preserve"> minimum </w:t>
      </w:r>
      <w:r w:rsidR="46EB006E" w:rsidRPr="4D27F4D1">
        <w:rPr>
          <w:rFonts w:asciiTheme="majorBidi" w:hAnsiTheme="majorBidi" w:cstheme="majorBidi"/>
          <w:sz w:val="24"/>
          <w:szCs w:val="24"/>
        </w:rPr>
        <w:t>grade</w:t>
      </w:r>
      <w:r w:rsidR="07E8C942" w:rsidRPr="4D27F4D1">
        <w:rPr>
          <w:rFonts w:asciiTheme="majorBidi" w:hAnsiTheme="majorBidi" w:cstheme="majorBidi"/>
          <w:sz w:val="24"/>
          <w:szCs w:val="24"/>
        </w:rPr>
        <w:t xml:space="preserve"> of B or above</w:t>
      </w:r>
      <w:r w:rsidR="5A6EEB1C" w:rsidRPr="4D27F4D1">
        <w:rPr>
          <w:rFonts w:asciiTheme="majorBidi" w:hAnsiTheme="majorBidi" w:cstheme="majorBidi"/>
          <w:sz w:val="24"/>
          <w:szCs w:val="24"/>
        </w:rPr>
        <w:t xml:space="preserve"> </w:t>
      </w:r>
      <w:r w:rsidR="5A6EEB1C" w:rsidRPr="4D27F4D1">
        <w:rPr>
          <w:rFonts w:asciiTheme="majorBidi" w:hAnsiTheme="majorBidi" w:cstheme="majorBidi"/>
          <w:sz w:val="24"/>
          <w:szCs w:val="24"/>
          <w:shd w:val="clear" w:color="auto" w:fill="FFFFFF"/>
        </w:rPr>
        <w:t>for</w:t>
      </w:r>
      <w:r w:rsidR="7DB25F5F" w:rsidRPr="4D27F4D1">
        <w:rPr>
          <w:rFonts w:asciiTheme="majorBidi" w:hAnsiTheme="majorBidi" w:cstheme="majorBidi"/>
          <w:sz w:val="24"/>
          <w:szCs w:val="24"/>
          <w:shd w:val="clear" w:color="auto" w:fill="FFFFFF"/>
        </w:rPr>
        <w:t xml:space="preserve"> grade</w:t>
      </w:r>
      <w:r w:rsidR="5AADB300" w:rsidRPr="4D27F4D1">
        <w:rPr>
          <w:rFonts w:asciiTheme="majorBidi" w:hAnsiTheme="majorBidi" w:cstheme="majorBidi"/>
          <w:sz w:val="24"/>
          <w:szCs w:val="24"/>
          <w:shd w:val="clear" w:color="auto" w:fill="FFFFFF"/>
        </w:rPr>
        <w:t xml:space="preserve"> of </w:t>
      </w:r>
      <w:r w:rsidR="4A5A63D0" w:rsidRPr="4D27F4D1">
        <w:rPr>
          <w:rFonts w:asciiTheme="majorBidi" w:hAnsiTheme="majorBidi" w:cstheme="majorBidi"/>
          <w:sz w:val="24"/>
          <w:szCs w:val="24"/>
          <w:shd w:val="clear" w:color="auto" w:fill="FFFFFF"/>
        </w:rPr>
        <w:t xml:space="preserve">all </w:t>
      </w:r>
      <w:r w:rsidR="5A6EEB1C" w:rsidRPr="4D27F4D1">
        <w:rPr>
          <w:rFonts w:asciiTheme="majorBidi" w:hAnsiTheme="majorBidi" w:cstheme="majorBidi"/>
          <w:sz w:val="24"/>
          <w:szCs w:val="24"/>
          <w:shd w:val="clear" w:color="auto" w:fill="FFFFFF"/>
        </w:rPr>
        <w:t>the courses counted toward the degree.</w:t>
      </w:r>
      <w:r w:rsidR="5A6EEB1C" w:rsidRPr="2E8655DC">
        <w:rPr>
          <w:rFonts w:asciiTheme="majorBidi" w:hAnsiTheme="majorBidi" w:cstheme="majorBidi"/>
          <w:sz w:val="24"/>
          <w:szCs w:val="24"/>
          <w:shd w:val="clear" w:color="auto" w:fill="FFFFFF"/>
        </w:rPr>
        <w:t> </w:t>
      </w:r>
      <w:r w:rsidR="44F81184" w:rsidRPr="2E8655DC">
        <w:rPr>
          <w:rFonts w:asciiTheme="majorBidi" w:hAnsiTheme="majorBidi" w:cstheme="majorBidi"/>
          <w:sz w:val="24"/>
          <w:szCs w:val="24"/>
          <w:shd w:val="clear" w:color="auto" w:fill="FFFFFF"/>
        </w:rPr>
        <w:t>students must have a C average on the courses to fulfill their degree requirements.</w:t>
      </w:r>
    </w:p>
    <w:p w14:paraId="4FE194B4" w14:textId="318C5927" w:rsidR="36E45F55" w:rsidRPr="00F2481A" w:rsidRDefault="66F7BF1B" w:rsidP="00F2481A">
      <w:pPr>
        <w:jc w:val="both"/>
        <w:rPr>
          <w:rFonts w:ascii="Times New Roman" w:eastAsia="Times New Roman" w:hAnsi="Times New Roman" w:cs="Times New Roman"/>
          <w:sz w:val="24"/>
          <w:szCs w:val="24"/>
        </w:rPr>
      </w:pPr>
      <w:r w:rsidRPr="2E8655DC">
        <w:rPr>
          <w:rFonts w:ascii="Times New Roman" w:eastAsia="Times New Roman" w:hAnsi="Times New Roman" w:cs="Times New Roman"/>
          <w:sz w:val="24"/>
          <w:szCs w:val="24"/>
        </w:rPr>
        <w:t xml:space="preserve"> </w:t>
      </w:r>
      <w:r w:rsidR="36E45F55">
        <w:br w:type="page"/>
      </w:r>
    </w:p>
    <w:p w14:paraId="5E52302A" w14:textId="5FB96F00" w:rsidR="382F23AA" w:rsidRPr="00762AA2" w:rsidRDefault="6B629FA6" w:rsidP="121EA789">
      <w:pPr>
        <w:pStyle w:val="Heading1"/>
        <w:jc w:val="center"/>
        <w:rPr>
          <w:rFonts w:asciiTheme="majorBidi" w:hAnsiTheme="majorBidi"/>
          <w:b/>
          <w:bCs/>
          <w:color w:val="auto"/>
        </w:rPr>
      </w:pPr>
      <w:bookmarkStart w:id="32" w:name="_Toc127285934"/>
      <w:r w:rsidRPr="121EA789">
        <w:rPr>
          <w:rFonts w:asciiTheme="majorBidi" w:hAnsiTheme="majorBidi"/>
          <w:b/>
          <w:bCs/>
          <w:color w:val="auto"/>
        </w:rPr>
        <w:lastRenderedPageBreak/>
        <w:t>Appendices</w:t>
      </w:r>
      <w:bookmarkEnd w:id="32"/>
    </w:p>
    <w:p w14:paraId="5E98D5C4" w14:textId="7BBF02AE" w:rsidR="78D47401" w:rsidRPr="00762AA2" w:rsidRDefault="09B15D2D" w:rsidP="121EA789">
      <w:pPr>
        <w:pStyle w:val="Heading2"/>
        <w:spacing w:after="240"/>
        <w:rPr>
          <w:rFonts w:asciiTheme="majorBidi" w:hAnsiTheme="majorBidi"/>
          <w:b/>
          <w:bCs/>
          <w:color w:val="auto"/>
          <w:sz w:val="28"/>
          <w:szCs w:val="28"/>
        </w:rPr>
      </w:pPr>
      <w:bookmarkStart w:id="33" w:name="_Appendix_A:_Short_1"/>
      <w:bookmarkStart w:id="34" w:name="_Appendix_A:_Short"/>
      <w:bookmarkStart w:id="35" w:name="_Toc127285935"/>
      <w:bookmarkEnd w:id="33"/>
      <w:r w:rsidRPr="121EA789">
        <w:rPr>
          <w:rFonts w:asciiTheme="majorBidi" w:hAnsiTheme="majorBidi"/>
          <w:b/>
          <w:bCs/>
          <w:color w:val="auto"/>
          <w:sz w:val="28"/>
          <w:szCs w:val="28"/>
        </w:rPr>
        <w:t xml:space="preserve">Appendix A: </w:t>
      </w:r>
      <w:r w:rsidR="1C6E815E" w:rsidRPr="121EA789">
        <w:rPr>
          <w:rFonts w:asciiTheme="majorBidi" w:hAnsiTheme="majorBidi"/>
          <w:b/>
          <w:bCs/>
          <w:color w:val="auto"/>
          <w:sz w:val="28"/>
          <w:szCs w:val="28"/>
        </w:rPr>
        <w:t>Short Course Description</w:t>
      </w:r>
      <w:bookmarkEnd w:id="34"/>
      <w:bookmarkEnd w:id="35"/>
    </w:p>
    <w:p w14:paraId="730329F3" w14:textId="1193832B" w:rsidR="382F23AA" w:rsidRPr="00762AA2" w:rsidRDefault="6A7B1D7A" w:rsidP="121EA789">
      <w:pPr>
        <w:pStyle w:val="Heading3"/>
        <w:rPr>
          <w:rFonts w:asciiTheme="majorBidi" w:hAnsiTheme="majorBidi"/>
          <w:b/>
          <w:bCs/>
          <w:i/>
          <w:iCs/>
          <w:color w:val="auto"/>
        </w:rPr>
      </w:pPr>
      <w:bookmarkStart w:id="36" w:name="_Toc127285936"/>
      <w:r w:rsidRPr="121EA789">
        <w:rPr>
          <w:rFonts w:asciiTheme="majorBidi" w:hAnsiTheme="majorBidi"/>
          <w:b/>
          <w:bCs/>
          <w:i/>
          <w:iCs/>
          <w:color w:val="auto"/>
        </w:rPr>
        <w:t xml:space="preserve">General </w:t>
      </w:r>
      <w:r w:rsidR="1C6E815E" w:rsidRPr="121EA789">
        <w:rPr>
          <w:rFonts w:asciiTheme="majorBidi" w:hAnsiTheme="majorBidi"/>
          <w:b/>
          <w:bCs/>
          <w:i/>
          <w:iCs/>
          <w:color w:val="auto"/>
        </w:rPr>
        <w:t>Compulsory Courses (</w:t>
      </w:r>
      <w:r w:rsidR="609872BE" w:rsidRPr="121EA789">
        <w:rPr>
          <w:rFonts w:asciiTheme="majorBidi" w:hAnsiTheme="majorBidi"/>
          <w:b/>
          <w:bCs/>
          <w:i/>
          <w:iCs/>
          <w:color w:val="auto"/>
        </w:rPr>
        <w:t xml:space="preserve">all </w:t>
      </w:r>
      <w:r w:rsidR="1C6E815E" w:rsidRPr="121EA789">
        <w:rPr>
          <w:rFonts w:asciiTheme="majorBidi" w:hAnsiTheme="majorBidi"/>
          <w:b/>
          <w:bCs/>
          <w:i/>
          <w:iCs/>
          <w:color w:val="auto"/>
        </w:rPr>
        <w:t>tracks)</w:t>
      </w:r>
      <w:bookmarkEnd w:id="36"/>
    </w:p>
    <w:tbl>
      <w:tblPr>
        <w:tblStyle w:val="TableGrid"/>
        <w:tblW w:w="0" w:type="auto"/>
        <w:tblLayout w:type="fixed"/>
        <w:tblLook w:val="06A0" w:firstRow="1" w:lastRow="0" w:firstColumn="1" w:lastColumn="0" w:noHBand="1" w:noVBand="1"/>
      </w:tblPr>
      <w:tblGrid>
        <w:gridCol w:w="3120"/>
        <w:gridCol w:w="3120"/>
        <w:gridCol w:w="3120"/>
      </w:tblGrid>
      <w:tr w:rsidR="36E45F55" w14:paraId="670A3A2E" w14:textId="77777777" w:rsidTr="4D27F4D1">
        <w:trPr>
          <w:trHeight w:val="300"/>
        </w:trPr>
        <w:tc>
          <w:tcPr>
            <w:tcW w:w="3120" w:type="dxa"/>
            <w:shd w:val="clear" w:color="auto" w:fill="2F5496" w:themeFill="accent1" w:themeFillShade="BF"/>
            <w:vAlign w:val="center"/>
          </w:tcPr>
          <w:p w14:paraId="5E4C224E" w14:textId="4B659686"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4D27F4D1">
              <w:rPr>
                <w:rFonts w:ascii="Times New Roman" w:eastAsia="Times New Roman" w:hAnsi="Times New Roman" w:cs="Times New Roman"/>
                <w:b/>
                <w:bCs/>
                <w:color w:val="FFFFFF" w:themeColor="background1"/>
                <w:sz w:val="24"/>
                <w:szCs w:val="24"/>
              </w:rPr>
              <w:t>Course Code</w:t>
            </w:r>
          </w:p>
        </w:tc>
        <w:tc>
          <w:tcPr>
            <w:tcW w:w="3120" w:type="dxa"/>
            <w:shd w:val="clear" w:color="auto" w:fill="2F5496" w:themeFill="accent1" w:themeFillShade="BF"/>
            <w:vAlign w:val="center"/>
          </w:tcPr>
          <w:p w14:paraId="13991A67" w14:textId="673F73AA"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4D27F4D1">
              <w:rPr>
                <w:rFonts w:ascii="Times New Roman" w:eastAsia="Times New Roman" w:hAnsi="Times New Roman" w:cs="Times New Roman"/>
                <w:b/>
                <w:bCs/>
                <w:color w:val="FFFFFF" w:themeColor="background1"/>
                <w:sz w:val="24"/>
                <w:szCs w:val="24"/>
              </w:rPr>
              <w:t>Course Title</w:t>
            </w:r>
          </w:p>
        </w:tc>
        <w:tc>
          <w:tcPr>
            <w:tcW w:w="3120" w:type="dxa"/>
            <w:shd w:val="clear" w:color="auto" w:fill="2F5496" w:themeFill="accent1" w:themeFillShade="BF"/>
            <w:vAlign w:val="center"/>
          </w:tcPr>
          <w:p w14:paraId="441C6DC7" w14:textId="4F555400"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4D27F4D1">
              <w:rPr>
                <w:rFonts w:ascii="Times New Roman" w:eastAsia="Times New Roman" w:hAnsi="Times New Roman" w:cs="Times New Roman"/>
                <w:b/>
                <w:bCs/>
                <w:color w:val="FFFFFF" w:themeColor="background1"/>
                <w:sz w:val="24"/>
                <w:szCs w:val="24"/>
              </w:rPr>
              <w:t>Credit Hours</w:t>
            </w:r>
          </w:p>
        </w:tc>
      </w:tr>
      <w:tr w:rsidR="36E45F55" w14:paraId="0DA6396A" w14:textId="77777777" w:rsidTr="4D27F4D1">
        <w:trPr>
          <w:trHeight w:val="300"/>
        </w:trPr>
        <w:tc>
          <w:tcPr>
            <w:tcW w:w="3120" w:type="dxa"/>
            <w:vAlign w:val="center"/>
          </w:tcPr>
          <w:p w14:paraId="7AC5A21E" w14:textId="06367AE8" w:rsidR="36E45F55" w:rsidRDefault="1BD04AF9"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ENGL523</w:t>
            </w:r>
          </w:p>
        </w:tc>
        <w:tc>
          <w:tcPr>
            <w:tcW w:w="3120" w:type="dxa"/>
            <w:vAlign w:val="center"/>
          </w:tcPr>
          <w:p w14:paraId="5FFF6578" w14:textId="40244B2D" w:rsidR="36E45F55" w:rsidRDefault="1BD04AF9"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History of Modern Western Thought</w:t>
            </w:r>
          </w:p>
        </w:tc>
        <w:tc>
          <w:tcPr>
            <w:tcW w:w="3120" w:type="dxa"/>
            <w:vAlign w:val="center"/>
          </w:tcPr>
          <w:p w14:paraId="18A7B5C8" w14:textId="14F70777"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3</w:t>
            </w:r>
          </w:p>
        </w:tc>
      </w:tr>
      <w:tr w:rsidR="36E45F55" w14:paraId="39650D39" w14:textId="77777777" w:rsidTr="4D27F4D1">
        <w:trPr>
          <w:trHeight w:val="300"/>
        </w:trPr>
        <w:tc>
          <w:tcPr>
            <w:tcW w:w="9360" w:type="dxa"/>
            <w:gridSpan w:val="3"/>
          </w:tcPr>
          <w:p w14:paraId="6E83B479" w14:textId="4B334A2A" w:rsidR="36E45F55" w:rsidRDefault="47C59F20"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History of Modern Western Thought is a survey course that stops by every intellectual juncture to investigate its fundamental concepts, principles and methods over a period spanning from the 19th to late 20th century. A flowering of philosophy occurred during this time in the west such as had not been seen since the time of ancient Greeks.</w:t>
            </w:r>
          </w:p>
        </w:tc>
      </w:tr>
      <w:tr w:rsidR="36E45F55" w14:paraId="0BE23C76" w14:textId="77777777" w:rsidTr="4D27F4D1">
        <w:trPr>
          <w:trHeight w:val="300"/>
        </w:trPr>
        <w:tc>
          <w:tcPr>
            <w:tcW w:w="3120" w:type="dxa"/>
            <w:vAlign w:val="center"/>
          </w:tcPr>
          <w:p w14:paraId="4689F817" w14:textId="50229DA7" w:rsidR="36E45F55" w:rsidRDefault="3FAA0705"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ENGL524</w:t>
            </w:r>
          </w:p>
        </w:tc>
        <w:tc>
          <w:tcPr>
            <w:tcW w:w="3120" w:type="dxa"/>
            <w:vAlign w:val="center"/>
          </w:tcPr>
          <w:p w14:paraId="63E4CEF5" w14:textId="3DDF34BA" w:rsidR="36E45F55" w:rsidRDefault="3FAA0705"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Literary Theory</w:t>
            </w:r>
          </w:p>
        </w:tc>
        <w:tc>
          <w:tcPr>
            <w:tcW w:w="3120" w:type="dxa"/>
            <w:vAlign w:val="center"/>
          </w:tcPr>
          <w:p w14:paraId="4E18BD81" w14:textId="2D782441"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3</w:t>
            </w:r>
          </w:p>
        </w:tc>
      </w:tr>
      <w:tr w:rsidR="36E45F55" w14:paraId="67AF9380" w14:textId="77777777" w:rsidTr="4D27F4D1">
        <w:trPr>
          <w:trHeight w:val="300"/>
        </w:trPr>
        <w:tc>
          <w:tcPr>
            <w:tcW w:w="9360" w:type="dxa"/>
            <w:gridSpan w:val="3"/>
          </w:tcPr>
          <w:p w14:paraId="74C5C241" w14:textId="21CC1537" w:rsidR="36E45F55" w:rsidRDefault="62A601EC"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This course aims at highlighting the main theoretical areas and debates that are relevant to literary studies today. The course focuses on the relevance of theory to the understanding and assessing of literature, showing the importance of textual power and how critical dialogue can refine thought.</w:t>
            </w:r>
          </w:p>
        </w:tc>
      </w:tr>
      <w:tr w:rsidR="36E45F55" w14:paraId="2F92339A" w14:textId="77777777" w:rsidTr="4D27F4D1">
        <w:trPr>
          <w:trHeight w:val="300"/>
        </w:trPr>
        <w:tc>
          <w:tcPr>
            <w:tcW w:w="3120" w:type="dxa"/>
            <w:vAlign w:val="center"/>
          </w:tcPr>
          <w:p w14:paraId="402D21BE" w14:textId="34D78119" w:rsidR="36E45F55" w:rsidRDefault="598746E2"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ENGL525</w:t>
            </w:r>
          </w:p>
        </w:tc>
        <w:tc>
          <w:tcPr>
            <w:tcW w:w="3120" w:type="dxa"/>
            <w:vAlign w:val="center"/>
          </w:tcPr>
          <w:p w14:paraId="051F0581" w14:textId="144ECA9B" w:rsidR="36E45F55" w:rsidRDefault="598746E2"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Methods of Research</w:t>
            </w:r>
          </w:p>
        </w:tc>
        <w:tc>
          <w:tcPr>
            <w:tcW w:w="3120" w:type="dxa"/>
            <w:vAlign w:val="center"/>
          </w:tcPr>
          <w:p w14:paraId="15A41FB4" w14:textId="7DB3C6B7"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3</w:t>
            </w:r>
          </w:p>
        </w:tc>
      </w:tr>
      <w:tr w:rsidR="36E45F55" w14:paraId="389CAF17" w14:textId="77777777" w:rsidTr="4D27F4D1">
        <w:trPr>
          <w:trHeight w:val="300"/>
        </w:trPr>
        <w:tc>
          <w:tcPr>
            <w:tcW w:w="9360" w:type="dxa"/>
            <w:gridSpan w:val="3"/>
          </w:tcPr>
          <w:p w14:paraId="2574F86C" w14:textId="2436B1B5" w:rsidR="36E45F55" w:rsidRDefault="4C2197F1"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 xml:space="preserve">This course provides students with useful information </w:t>
            </w:r>
            <w:proofErr w:type="gramStart"/>
            <w:r w:rsidRPr="4D27F4D1">
              <w:rPr>
                <w:rFonts w:ascii="Times New Roman" w:eastAsia="Times New Roman" w:hAnsi="Times New Roman" w:cs="Times New Roman"/>
                <w:sz w:val="24"/>
                <w:szCs w:val="24"/>
              </w:rPr>
              <w:t>in order for</w:t>
            </w:r>
            <w:proofErr w:type="gramEnd"/>
            <w:r w:rsidRPr="4D27F4D1">
              <w:rPr>
                <w:rFonts w:ascii="Times New Roman" w:eastAsia="Times New Roman" w:hAnsi="Times New Roman" w:cs="Times New Roman"/>
                <w:sz w:val="24"/>
                <w:szCs w:val="24"/>
              </w:rPr>
              <w:t xml:space="preserve"> them to be able to write academic research. It gives a step-by-step discussion for every part of a research paper/thesis. The latest MLA manual is practiced.</w:t>
            </w:r>
          </w:p>
        </w:tc>
      </w:tr>
      <w:tr w:rsidR="36E45F55" w14:paraId="400BC701" w14:textId="77777777" w:rsidTr="4D27F4D1">
        <w:trPr>
          <w:trHeight w:val="300"/>
        </w:trPr>
        <w:tc>
          <w:tcPr>
            <w:tcW w:w="3120" w:type="dxa"/>
            <w:vAlign w:val="center"/>
          </w:tcPr>
          <w:p w14:paraId="1C86AB12" w14:textId="6B50EC9C" w:rsidR="36E45F55" w:rsidRDefault="24519102"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ENGL526</w:t>
            </w:r>
          </w:p>
        </w:tc>
        <w:tc>
          <w:tcPr>
            <w:tcW w:w="3120" w:type="dxa"/>
            <w:vAlign w:val="center"/>
          </w:tcPr>
          <w:p w14:paraId="0DA4F753" w14:textId="0B12EC2E" w:rsidR="36E45F55" w:rsidRDefault="24519102"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Comparative Literature</w:t>
            </w:r>
          </w:p>
        </w:tc>
        <w:tc>
          <w:tcPr>
            <w:tcW w:w="3120" w:type="dxa"/>
            <w:vAlign w:val="center"/>
          </w:tcPr>
          <w:p w14:paraId="588F8BF2" w14:textId="5E5D2308"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3</w:t>
            </w:r>
          </w:p>
        </w:tc>
      </w:tr>
      <w:tr w:rsidR="36E45F55" w14:paraId="29F3F791" w14:textId="77777777" w:rsidTr="4D27F4D1">
        <w:trPr>
          <w:trHeight w:val="300"/>
        </w:trPr>
        <w:tc>
          <w:tcPr>
            <w:tcW w:w="9360" w:type="dxa"/>
            <w:gridSpan w:val="3"/>
          </w:tcPr>
          <w:p w14:paraId="63351A76" w14:textId="4FC49E53" w:rsidR="36E45F55" w:rsidRDefault="5FEDDD46"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 xml:space="preserve">Comparative Literature brings together different cultures. It helps in bridging the gap between conflicting cultures in today's world. It shows that people from different cultures may have common elements on which dialogue can be based. It is also important for understanding the self as well as the other. The course offers a theoretical and historical background of the development of the various concepts and schools of Comparative Literature. It also provides a practical application of these concepts and schools to </w:t>
            </w:r>
            <w:proofErr w:type="gramStart"/>
            <w:r w:rsidRPr="4D27F4D1">
              <w:rPr>
                <w:rFonts w:ascii="Times New Roman" w:eastAsia="Times New Roman" w:hAnsi="Times New Roman" w:cs="Times New Roman"/>
                <w:sz w:val="24"/>
                <w:szCs w:val="24"/>
              </w:rPr>
              <w:t>a number of</w:t>
            </w:r>
            <w:proofErr w:type="gramEnd"/>
            <w:r w:rsidRPr="4D27F4D1">
              <w:rPr>
                <w:rFonts w:ascii="Times New Roman" w:eastAsia="Times New Roman" w:hAnsi="Times New Roman" w:cs="Times New Roman"/>
                <w:sz w:val="24"/>
                <w:szCs w:val="24"/>
              </w:rPr>
              <w:t xml:space="preserve"> literary texts belonging to various genres.</w:t>
            </w:r>
          </w:p>
        </w:tc>
      </w:tr>
      <w:tr w:rsidR="36E45F55" w14:paraId="5955C95C" w14:textId="77777777" w:rsidTr="4D27F4D1">
        <w:trPr>
          <w:trHeight w:val="300"/>
        </w:trPr>
        <w:tc>
          <w:tcPr>
            <w:tcW w:w="3120" w:type="dxa"/>
            <w:vAlign w:val="center"/>
          </w:tcPr>
          <w:p w14:paraId="750B3DC8" w14:textId="211C472D" w:rsidR="36E45F55" w:rsidRDefault="36E45F55" w:rsidP="4D27F4D1">
            <w:pPr>
              <w:spacing w:line="259" w:lineRule="auto"/>
              <w:jc w:val="center"/>
              <w:rPr>
                <w:rFonts w:ascii="Times New Roman" w:eastAsia="Times New Roman" w:hAnsi="Times New Roman" w:cs="Times New Roman"/>
                <w:b/>
                <w:bCs/>
                <w:color w:val="000000" w:themeColor="text1"/>
                <w:sz w:val="24"/>
                <w:szCs w:val="24"/>
              </w:rPr>
            </w:pPr>
            <w:r w:rsidRPr="4D27F4D1">
              <w:rPr>
                <w:rFonts w:ascii="Times New Roman" w:eastAsia="Times New Roman" w:hAnsi="Times New Roman" w:cs="Times New Roman"/>
                <w:b/>
                <w:bCs/>
                <w:color w:val="000000" w:themeColor="text1"/>
                <w:sz w:val="24"/>
                <w:szCs w:val="24"/>
              </w:rPr>
              <w:t>ENGL5</w:t>
            </w:r>
            <w:r w:rsidR="3F404FDF" w:rsidRPr="4D27F4D1">
              <w:rPr>
                <w:rFonts w:ascii="Times New Roman" w:eastAsia="Times New Roman" w:hAnsi="Times New Roman" w:cs="Times New Roman"/>
                <w:b/>
                <w:bCs/>
                <w:color w:val="000000" w:themeColor="text1"/>
                <w:sz w:val="24"/>
                <w:szCs w:val="24"/>
              </w:rPr>
              <w:t>30</w:t>
            </w:r>
          </w:p>
        </w:tc>
        <w:tc>
          <w:tcPr>
            <w:tcW w:w="3120" w:type="dxa"/>
            <w:vAlign w:val="center"/>
          </w:tcPr>
          <w:p w14:paraId="2BF69CBA" w14:textId="0763EFEC" w:rsidR="36E45F55" w:rsidRDefault="3F404FDF"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Seminar</w:t>
            </w:r>
          </w:p>
        </w:tc>
        <w:tc>
          <w:tcPr>
            <w:tcW w:w="3120" w:type="dxa"/>
            <w:vAlign w:val="center"/>
          </w:tcPr>
          <w:p w14:paraId="0668A00B" w14:textId="0EB5C040"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3</w:t>
            </w:r>
          </w:p>
        </w:tc>
      </w:tr>
      <w:tr w:rsidR="36E45F55" w14:paraId="10DEBE06" w14:textId="77777777" w:rsidTr="4D27F4D1">
        <w:trPr>
          <w:trHeight w:val="300"/>
        </w:trPr>
        <w:tc>
          <w:tcPr>
            <w:tcW w:w="9360" w:type="dxa"/>
            <w:gridSpan w:val="3"/>
          </w:tcPr>
          <w:p w14:paraId="6EB7C0B5" w14:textId="5EB64D8D" w:rsidR="36E45F55" w:rsidRDefault="39A055E5"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This seminar provides an overview of research and readings, together with the frameworks and methods of analysis developed in literature. The class will be conducted in seminar-style, with students leading discussion of key publications on various instances of contact-induced change and mixture.</w:t>
            </w:r>
          </w:p>
        </w:tc>
      </w:tr>
    </w:tbl>
    <w:p w14:paraId="4FFB1FF4" w14:textId="538806BC" w:rsidR="36E45F55" w:rsidRDefault="36E45F55" w:rsidP="4D27F4D1">
      <w:pPr>
        <w:spacing w:after="0"/>
        <w:rPr>
          <w:rFonts w:ascii="Times New Roman" w:eastAsia="Times New Roman" w:hAnsi="Times New Roman" w:cs="Times New Roman"/>
          <w:color w:val="000000" w:themeColor="text1"/>
          <w:sz w:val="24"/>
          <w:szCs w:val="24"/>
        </w:rPr>
      </w:pPr>
    </w:p>
    <w:p w14:paraId="69D94889" w14:textId="50B69C84" w:rsidR="63989047" w:rsidRPr="00762AA2" w:rsidRDefault="7BE89588" w:rsidP="121EA789">
      <w:pPr>
        <w:pStyle w:val="Heading3"/>
        <w:rPr>
          <w:rFonts w:asciiTheme="majorBidi" w:hAnsiTheme="majorBidi"/>
          <w:b/>
          <w:bCs/>
          <w:i/>
          <w:iCs/>
          <w:color w:val="auto"/>
        </w:rPr>
      </w:pPr>
      <w:bookmarkStart w:id="37" w:name="_General_Elective_Courses"/>
      <w:bookmarkStart w:id="38" w:name="_Toc127285937"/>
      <w:bookmarkEnd w:id="37"/>
      <w:r w:rsidRPr="121EA789">
        <w:rPr>
          <w:rFonts w:asciiTheme="majorBidi" w:hAnsiTheme="majorBidi"/>
          <w:b/>
          <w:bCs/>
          <w:i/>
          <w:iCs/>
          <w:color w:val="auto"/>
        </w:rPr>
        <w:t>General Elective Courses (all tracks)</w:t>
      </w:r>
      <w:bookmarkEnd w:id="38"/>
    </w:p>
    <w:tbl>
      <w:tblPr>
        <w:tblStyle w:val="TableGrid"/>
        <w:tblW w:w="0" w:type="auto"/>
        <w:tblLook w:val="06A0" w:firstRow="1" w:lastRow="0" w:firstColumn="1" w:lastColumn="0" w:noHBand="1" w:noVBand="1"/>
      </w:tblPr>
      <w:tblGrid>
        <w:gridCol w:w="3117"/>
        <w:gridCol w:w="3117"/>
        <w:gridCol w:w="3116"/>
      </w:tblGrid>
      <w:tr w:rsidR="4D27F4D1" w14:paraId="755F3FFA" w14:textId="77777777" w:rsidTr="4D27F4D1">
        <w:trPr>
          <w:trHeight w:val="300"/>
        </w:trPr>
        <w:tc>
          <w:tcPr>
            <w:tcW w:w="3120" w:type="dxa"/>
            <w:shd w:val="clear" w:color="auto" w:fill="2F5496" w:themeFill="accent1" w:themeFillShade="BF"/>
            <w:vAlign w:val="center"/>
          </w:tcPr>
          <w:p w14:paraId="2DCE3861" w14:textId="4B659686" w:rsidR="4D27F4D1" w:rsidRDefault="4D27F4D1" w:rsidP="4D27F4D1">
            <w:pPr>
              <w:spacing w:line="259" w:lineRule="auto"/>
              <w:jc w:val="center"/>
              <w:rPr>
                <w:rFonts w:ascii="Times New Roman" w:eastAsia="Times New Roman" w:hAnsi="Times New Roman" w:cs="Times New Roman"/>
                <w:color w:val="FFFFFF" w:themeColor="background1"/>
                <w:sz w:val="24"/>
                <w:szCs w:val="24"/>
              </w:rPr>
            </w:pPr>
            <w:r w:rsidRPr="4D27F4D1">
              <w:rPr>
                <w:rFonts w:ascii="Times New Roman" w:eastAsia="Times New Roman" w:hAnsi="Times New Roman" w:cs="Times New Roman"/>
                <w:b/>
                <w:bCs/>
                <w:color w:val="FFFFFF" w:themeColor="background1"/>
                <w:sz w:val="24"/>
                <w:szCs w:val="24"/>
              </w:rPr>
              <w:t>Course Code</w:t>
            </w:r>
          </w:p>
        </w:tc>
        <w:tc>
          <w:tcPr>
            <w:tcW w:w="3120" w:type="dxa"/>
            <w:shd w:val="clear" w:color="auto" w:fill="2F5496" w:themeFill="accent1" w:themeFillShade="BF"/>
            <w:vAlign w:val="center"/>
          </w:tcPr>
          <w:p w14:paraId="69620169" w14:textId="673F73AA" w:rsidR="4D27F4D1" w:rsidRDefault="4D27F4D1" w:rsidP="4D27F4D1">
            <w:pPr>
              <w:spacing w:line="259" w:lineRule="auto"/>
              <w:jc w:val="center"/>
              <w:rPr>
                <w:rFonts w:ascii="Times New Roman" w:eastAsia="Times New Roman" w:hAnsi="Times New Roman" w:cs="Times New Roman"/>
                <w:color w:val="FFFFFF" w:themeColor="background1"/>
                <w:sz w:val="24"/>
                <w:szCs w:val="24"/>
              </w:rPr>
            </w:pPr>
            <w:r w:rsidRPr="4D27F4D1">
              <w:rPr>
                <w:rFonts w:ascii="Times New Roman" w:eastAsia="Times New Roman" w:hAnsi="Times New Roman" w:cs="Times New Roman"/>
                <w:b/>
                <w:bCs/>
                <w:color w:val="FFFFFF" w:themeColor="background1"/>
                <w:sz w:val="24"/>
                <w:szCs w:val="24"/>
              </w:rPr>
              <w:t>Course Title</w:t>
            </w:r>
          </w:p>
        </w:tc>
        <w:tc>
          <w:tcPr>
            <w:tcW w:w="3120" w:type="dxa"/>
            <w:shd w:val="clear" w:color="auto" w:fill="2F5496" w:themeFill="accent1" w:themeFillShade="BF"/>
            <w:vAlign w:val="center"/>
          </w:tcPr>
          <w:p w14:paraId="4DE6D3DC" w14:textId="4F555400" w:rsidR="4D27F4D1" w:rsidRDefault="4D27F4D1" w:rsidP="4D27F4D1">
            <w:pPr>
              <w:spacing w:line="259" w:lineRule="auto"/>
              <w:jc w:val="center"/>
              <w:rPr>
                <w:rFonts w:ascii="Times New Roman" w:eastAsia="Times New Roman" w:hAnsi="Times New Roman" w:cs="Times New Roman"/>
                <w:color w:val="FFFFFF" w:themeColor="background1"/>
                <w:sz w:val="24"/>
                <w:szCs w:val="24"/>
              </w:rPr>
            </w:pPr>
            <w:r w:rsidRPr="4D27F4D1">
              <w:rPr>
                <w:rFonts w:ascii="Times New Roman" w:eastAsia="Times New Roman" w:hAnsi="Times New Roman" w:cs="Times New Roman"/>
                <w:b/>
                <w:bCs/>
                <w:color w:val="FFFFFF" w:themeColor="background1"/>
                <w:sz w:val="24"/>
                <w:szCs w:val="24"/>
              </w:rPr>
              <w:t>Credit Hours</w:t>
            </w:r>
          </w:p>
        </w:tc>
      </w:tr>
      <w:tr w:rsidR="4D27F4D1" w14:paraId="2DED8905" w14:textId="77777777" w:rsidTr="4D27F4D1">
        <w:trPr>
          <w:trHeight w:val="300"/>
        </w:trPr>
        <w:tc>
          <w:tcPr>
            <w:tcW w:w="3120" w:type="dxa"/>
            <w:vAlign w:val="center"/>
          </w:tcPr>
          <w:p w14:paraId="52D3ABE0" w14:textId="0294162B" w:rsidR="4D27F4D1" w:rsidRDefault="4D27F4D1"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ENGL5</w:t>
            </w:r>
            <w:r w:rsidR="3B42F96A" w:rsidRPr="4D27F4D1">
              <w:rPr>
                <w:rFonts w:ascii="Times New Roman" w:eastAsia="Times New Roman" w:hAnsi="Times New Roman" w:cs="Times New Roman"/>
                <w:b/>
                <w:bCs/>
                <w:sz w:val="24"/>
                <w:szCs w:val="24"/>
              </w:rPr>
              <w:t>40</w:t>
            </w:r>
          </w:p>
        </w:tc>
        <w:tc>
          <w:tcPr>
            <w:tcW w:w="3120" w:type="dxa"/>
            <w:vAlign w:val="center"/>
          </w:tcPr>
          <w:p w14:paraId="50A50C56" w14:textId="11FDCAC4" w:rsidR="3B42F96A" w:rsidRDefault="3B42F96A"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English Drama from the Renaissance to the Late Victorian Age</w:t>
            </w:r>
          </w:p>
        </w:tc>
        <w:tc>
          <w:tcPr>
            <w:tcW w:w="3120" w:type="dxa"/>
            <w:vAlign w:val="center"/>
          </w:tcPr>
          <w:p w14:paraId="2E3E30EB" w14:textId="14F70777" w:rsidR="4D27F4D1" w:rsidRDefault="4D27F4D1" w:rsidP="4D27F4D1">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3</w:t>
            </w:r>
          </w:p>
        </w:tc>
      </w:tr>
      <w:tr w:rsidR="4D27F4D1" w14:paraId="2E168776" w14:textId="77777777" w:rsidTr="4D27F4D1">
        <w:trPr>
          <w:trHeight w:val="300"/>
        </w:trPr>
        <w:tc>
          <w:tcPr>
            <w:tcW w:w="9360" w:type="dxa"/>
            <w:gridSpan w:val="3"/>
          </w:tcPr>
          <w:p w14:paraId="25CDD1DE" w14:textId="5F6B3BB6" w:rsidR="242AB507" w:rsidRDefault="242AB507"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This is a survey course covering English drama from the Renaissance to the late Victorian Age. It develops a critical understanding of the literary culture in Britain during these periods.</w:t>
            </w:r>
          </w:p>
        </w:tc>
      </w:tr>
      <w:tr w:rsidR="4D27F4D1" w14:paraId="24029276" w14:textId="77777777" w:rsidTr="4D27F4D1">
        <w:trPr>
          <w:trHeight w:val="300"/>
        </w:trPr>
        <w:tc>
          <w:tcPr>
            <w:tcW w:w="3120" w:type="dxa"/>
            <w:vAlign w:val="center"/>
          </w:tcPr>
          <w:p w14:paraId="7F1497AA" w14:textId="59547676" w:rsidR="4D27F4D1" w:rsidRDefault="4D27F4D1"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ENGL5</w:t>
            </w:r>
            <w:r w:rsidR="0E4C715D" w:rsidRPr="4D27F4D1">
              <w:rPr>
                <w:rFonts w:ascii="Times New Roman" w:eastAsia="Times New Roman" w:hAnsi="Times New Roman" w:cs="Times New Roman"/>
                <w:b/>
                <w:bCs/>
                <w:sz w:val="24"/>
                <w:szCs w:val="24"/>
              </w:rPr>
              <w:t>41</w:t>
            </w:r>
          </w:p>
        </w:tc>
        <w:tc>
          <w:tcPr>
            <w:tcW w:w="3120" w:type="dxa"/>
            <w:vAlign w:val="center"/>
          </w:tcPr>
          <w:p w14:paraId="4A23EA59" w14:textId="42E8F510" w:rsidR="0E4C715D" w:rsidRDefault="0E4C715D"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American Literature</w:t>
            </w:r>
          </w:p>
        </w:tc>
        <w:tc>
          <w:tcPr>
            <w:tcW w:w="3120" w:type="dxa"/>
            <w:vAlign w:val="center"/>
          </w:tcPr>
          <w:p w14:paraId="47CDBF92" w14:textId="2D782441" w:rsidR="4D27F4D1" w:rsidRDefault="4D27F4D1" w:rsidP="4D27F4D1">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3</w:t>
            </w:r>
          </w:p>
        </w:tc>
      </w:tr>
      <w:tr w:rsidR="4D27F4D1" w14:paraId="14F69487" w14:textId="77777777" w:rsidTr="4D27F4D1">
        <w:trPr>
          <w:trHeight w:val="300"/>
        </w:trPr>
        <w:tc>
          <w:tcPr>
            <w:tcW w:w="9360" w:type="dxa"/>
            <w:gridSpan w:val="3"/>
          </w:tcPr>
          <w:p w14:paraId="575DE52A" w14:textId="4AB79068" w:rsidR="1117FE48" w:rsidRDefault="1117FE48"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lastRenderedPageBreak/>
              <w:t>This course introduces the 20th century American literature, with particular emphasis on specific writers. It also addresses the themes discussed by adapting several approaches and literary theories. As the course is a detailed account of major fiction, poetry, and drama texts, it will rely on several approaches, including mainly the chronological and thematic approaches.</w:t>
            </w:r>
          </w:p>
        </w:tc>
      </w:tr>
      <w:tr w:rsidR="4D27F4D1" w14:paraId="5BD231F6" w14:textId="77777777" w:rsidTr="4D27F4D1">
        <w:trPr>
          <w:trHeight w:val="300"/>
        </w:trPr>
        <w:tc>
          <w:tcPr>
            <w:tcW w:w="3120" w:type="dxa"/>
            <w:vAlign w:val="center"/>
          </w:tcPr>
          <w:p w14:paraId="64E4FB9E" w14:textId="41D8BCA1" w:rsidR="4D27F4D1" w:rsidRDefault="4D27F4D1"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ENGL5</w:t>
            </w:r>
            <w:r w:rsidR="14B307C1" w:rsidRPr="4D27F4D1">
              <w:rPr>
                <w:rFonts w:ascii="Times New Roman" w:eastAsia="Times New Roman" w:hAnsi="Times New Roman" w:cs="Times New Roman"/>
                <w:b/>
                <w:bCs/>
                <w:sz w:val="24"/>
                <w:szCs w:val="24"/>
              </w:rPr>
              <w:t>42</w:t>
            </w:r>
          </w:p>
        </w:tc>
        <w:tc>
          <w:tcPr>
            <w:tcW w:w="3120" w:type="dxa"/>
            <w:vAlign w:val="center"/>
          </w:tcPr>
          <w:p w14:paraId="5F2B7B47" w14:textId="014660F2" w:rsidR="14B307C1" w:rsidRDefault="14B307C1"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Special Topics in Literature</w:t>
            </w:r>
          </w:p>
        </w:tc>
        <w:tc>
          <w:tcPr>
            <w:tcW w:w="3120" w:type="dxa"/>
            <w:vAlign w:val="center"/>
          </w:tcPr>
          <w:p w14:paraId="17FF0ED1" w14:textId="7DB3C6B7" w:rsidR="4D27F4D1" w:rsidRDefault="4D27F4D1" w:rsidP="4D27F4D1">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3</w:t>
            </w:r>
          </w:p>
        </w:tc>
      </w:tr>
      <w:tr w:rsidR="4D27F4D1" w14:paraId="0F35A0DE" w14:textId="77777777" w:rsidTr="4D27F4D1">
        <w:trPr>
          <w:trHeight w:val="300"/>
        </w:trPr>
        <w:tc>
          <w:tcPr>
            <w:tcW w:w="9360" w:type="dxa"/>
            <w:gridSpan w:val="3"/>
          </w:tcPr>
          <w:p w14:paraId="5F2F7788" w14:textId="2EFB483D" w:rsidR="3C13DB44" w:rsidRDefault="3C13DB44"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This course is designed to introduce postgraduates to the field of Dramaturgy with a special reference to critical theories, artistic and literary movements from the mid 20thcentury until the 21st century. This course is built to survey evolving post</w:t>
            </w:r>
            <w:r w:rsidR="004E7500" w:rsidRPr="4D27F4D1">
              <w:rPr>
                <w:rFonts w:ascii="Times New Roman" w:eastAsia="Times New Roman" w:hAnsi="Times New Roman" w:cs="Times New Roman"/>
                <w:sz w:val="24"/>
                <w:szCs w:val="24"/>
              </w:rPr>
              <w:t>-</w:t>
            </w:r>
            <w:r w:rsidRPr="4D27F4D1">
              <w:rPr>
                <w:rFonts w:ascii="Times New Roman" w:eastAsia="Times New Roman" w:hAnsi="Times New Roman" w:cs="Times New Roman"/>
                <w:sz w:val="24"/>
                <w:szCs w:val="24"/>
              </w:rPr>
              <w:t>modernist theatre practices onwards in their cultural and intellectual contexts, paying particular attention to the aesthetic evolution from one philosophy to the next. It also explores the previously mentioned and its relationship to the socio-political circumstances in which they occurred.</w:t>
            </w:r>
          </w:p>
        </w:tc>
      </w:tr>
      <w:tr w:rsidR="4D27F4D1" w14:paraId="73A17A92" w14:textId="77777777" w:rsidTr="4D27F4D1">
        <w:trPr>
          <w:trHeight w:val="300"/>
        </w:trPr>
        <w:tc>
          <w:tcPr>
            <w:tcW w:w="3120" w:type="dxa"/>
            <w:vAlign w:val="center"/>
          </w:tcPr>
          <w:p w14:paraId="7C473AF4" w14:textId="28303B9B" w:rsidR="4D27F4D1" w:rsidRDefault="4D27F4D1"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ENGL5</w:t>
            </w:r>
            <w:r w:rsidR="056CF187" w:rsidRPr="4D27F4D1">
              <w:rPr>
                <w:rFonts w:ascii="Times New Roman" w:eastAsia="Times New Roman" w:hAnsi="Times New Roman" w:cs="Times New Roman"/>
                <w:b/>
                <w:bCs/>
                <w:sz w:val="24"/>
                <w:szCs w:val="24"/>
              </w:rPr>
              <w:t>43</w:t>
            </w:r>
          </w:p>
        </w:tc>
        <w:tc>
          <w:tcPr>
            <w:tcW w:w="3120" w:type="dxa"/>
            <w:vAlign w:val="center"/>
          </w:tcPr>
          <w:p w14:paraId="630FD2D3" w14:textId="61507FAD" w:rsidR="056CF187" w:rsidRDefault="056CF187" w:rsidP="4D27F4D1">
            <w:pPr>
              <w:spacing w:line="259" w:lineRule="auto"/>
              <w:jc w:val="center"/>
              <w:rPr>
                <w:rFonts w:ascii="Times New Roman" w:eastAsia="Times New Roman" w:hAnsi="Times New Roman" w:cs="Times New Roman"/>
                <w:sz w:val="24"/>
                <w:szCs w:val="24"/>
              </w:rPr>
            </w:pPr>
            <w:r w:rsidRPr="4D27F4D1">
              <w:rPr>
                <w:rFonts w:ascii="Times New Roman" w:eastAsia="Times New Roman" w:hAnsi="Times New Roman" w:cs="Times New Roman"/>
                <w:b/>
                <w:bCs/>
                <w:sz w:val="24"/>
                <w:szCs w:val="24"/>
              </w:rPr>
              <w:t>Translation</w:t>
            </w:r>
          </w:p>
        </w:tc>
        <w:tc>
          <w:tcPr>
            <w:tcW w:w="3120" w:type="dxa"/>
            <w:vAlign w:val="center"/>
          </w:tcPr>
          <w:p w14:paraId="77B34B97" w14:textId="5E5D2308" w:rsidR="4D27F4D1" w:rsidRDefault="4D27F4D1" w:rsidP="4D27F4D1">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3</w:t>
            </w:r>
          </w:p>
        </w:tc>
      </w:tr>
      <w:tr w:rsidR="4D27F4D1" w14:paraId="4F639E85" w14:textId="77777777" w:rsidTr="4D27F4D1">
        <w:trPr>
          <w:trHeight w:val="300"/>
        </w:trPr>
        <w:tc>
          <w:tcPr>
            <w:tcW w:w="9360" w:type="dxa"/>
            <w:gridSpan w:val="3"/>
          </w:tcPr>
          <w:p w14:paraId="7AC2C67D" w14:textId="7FE4536F" w:rsidR="542C53F2" w:rsidRDefault="542C53F2"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 xml:space="preserve">This course aims </w:t>
            </w:r>
            <w:r w:rsidR="302BF4F4" w:rsidRPr="4D27F4D1">
              <w:rPr>
                <w:rFonts w:ascii="Times New Roman" w:eastAsia="Times New Roman" w:hAnsi="Times New Roman" w:cs="Times New Roman"/>
                <w:sz w:val="24"/>
                <w:szCs w:val="24"/>
              </w:rPr>
              <w:t>to explore</w:t>
            </w:r>
            <w:r w:rsidRPr="4D27F4D1">
              <w:rPr>
                <w:rFonts w:ascii="Times New Roman" w:eastAsia="Times New Roman" w:hAnsi="Times New Roman" w:cs="Times New Roman"/>
                <w:sz w:val="24"/>
                <w:szCs w:val="24"/>
              </w:rPr>
              <w:t xml:space="preserve"> the various theories and approaches to translation coupled with </w:t>
            </w:r>
            <w:proofErr w:type="gramStart"/>
            <w:r w:rsidRPr="4D27F4D1">
              <w:rPr>
                <w:rFonts w:ascii="Times New Roman" w:eastAsia="Times New Roman" w:hAnsi="Times New Roman" w:cs="Times New Roman"/>
                <w:sz w:val="24"/>
                <w:szCs w:val="24"/>
              </w:rPr>
              <w:t>a fairly adequate</w:t>
            </w:r>
            <w:proofErr w:type="gramEnd"/>
            <w:r w:rsidRPr="4D27F4D1">
              <w:rPr>
                <w:rFonts w:ascii="Times New Roman" w:eastAsia="Times New Roman" w:hAnsi="Times New Roman" w:cs="Times New Roman"/>
                <w:sz w:val="24"/>
                <w:szCs w:val="24"/>
              </w:rPr>
              <w:t xml:space="preserve"> amount of translation practice. The course will include: the process of translation, the linguistics of translation, equivalences, communicative and semantic translation, technique of translation, transliteration, Literary texts translation, research methods of translation, Comparative Literature with relation to translation, and language variations and culture in translation.</w:t>
            </w:r>
          </w:p>
        </w:tc>
      </w:tr>
    </w:tbl>
    <w:p w14:paraId="054AD919" w14:textId="5AF5BF9E" w:rsidR="63989047" w:rsidRPr="00762AA2" w:rsidRDefault="63989047" w:rsidP="2E8655DC">
      <w:pPr>
        <w:pStyle w:val="Heading3"/>
      </w:pPr>
    </w:p>
    <w:p w14:paraId="687EDA4B" w14:textId="6D1B89C8" w:rsidR="63989047" w:rsidRPr="00762AA2" w:rsidRDefault="374F9882" w:rsidP="121EA789">
      <w:pPr>
        <w:pStyle w:val="Heading3"/>
        <w:rPr>
          <w:rFonts w:asciiTheme="majorBidi" w:hAnsiTheme="majorBidi"/>
          <w:b/>
          <w:bCs/>
          <w:i/>
          <w:iCs/>
          <w:color w:val="auto"/>
        </w:rPr>
      </w:pPr>
      <w:bookmarkStart w:id="39" w:name="_Compulsory_Courses_(Criticism"/>
      <w:bookmarkStart w:id="40" w:name="_Toc127285938"/>
      <w:bookmarkEnd w:id="39"/>
      <w:r w:rsidRPr="121EA789">
        <w:rPr>
          <w:rFonts w:asciiTheme="majorBidi" w:hAnsiTheme="majorBidi"/>
          <w:b/>
          <w:bCs/>
          <w:i/>
          <w:iCs/>
          <w:color w:val="auto"/>
        </w:rPr>
        <w:t xml:space="preserve">Compulsory </w:t>
      </w:r>
      <w:r w:rsidR="490EE301" w:rsidRPr="121EA789">
        <w:rPr>
          <w:rFonts w:asciiTheme="majorBidi" w:hAnsiTheme="majorBidi"/>
          <w:b/>
          <w:bCs/>
          <w:i/>
          <w:iCs/>
          <w:color w:val="auto"/>
        </w:rPr>
        <w:t>Course</w:t>
      </w:r>
      <w:r w:rsidR="0336824A" w:rsidRPr="121EA789">
        <w:rPr>
          <w:rFonts w:asciiTheme="majorBidi" w:hAnsiTheme="majorBidi"/>
          <w:b/>
          <w:bCs/>
          <w:i/>
          <w:iCs/>
          <w:color w:val="auto"/>
        </w:rPr>
        <w:t>s</w:t>
      </w:r>
      <w:r w:rsidR="490EE301" w:rsidRPr="121EA789">
        <w:rPr>
          <w:rFonts w:asciiTheme="majorBidi" w:hAnsiTheme="majorBidi"/>
          <w:b/>
          <w:bCs/>
          <w:i/>
          <w:iCs/>
          <w:color w:val="auto"/>
        </w:rPr>
        <w:t xml:space="preserve"> (</w:t>
      </w:r>
      <w:r w:rsidR="0B3A9A19" w:rsidRPr="121EA789">
        <w:rPr>
          <w:rFonts w:ascii="Times New Roman" w:eastAsia="Times New Roman" w:hAnsi="Times New Roman" w:cs="Times New Roman"/>
          <w:b/>
          <w:bCs/>
          <w:i/>
          <w:iCs/>
          <w:color w:val="auto"/>
        </w:rPr>
        <w:t>Criticism</w:t>
      </w:r>
      <w:r w:rsidR="490EE301" w:rsidRPr="121EA789">
        <w:rPr>
          <w:rFonts w:ascii="Times New Roman" w:eastAsia="Times New Roman" w:hAnsi="Times New Roman" w:cs="Times New Roman"/>
          <w:b/>
          <w:bCs/>
          <w:i/>
          <w:iCs/>
          <w:color w:val="auto"/>
        </w:rPr>
        <w:t xml:space="preserve"> </w:t>
      </w:r>
      <w:r w:rsidR="490EE301" w:rsidRPr="121EA789">
        <w:rPr>
          <w:rFonts w:asciiTheme="majorBidi" w:hAnsiTheme="majorBidi"/>
          <w:b/>
          <w:bCs/>
          <w:i/>
          <w:iCs/>
          <w:color w:val="auto"/>
        </w:rPr>
        <w:t>Track)</w:t>
      </w:r>
      <w:bookmarkEnd w:id="40"/>
    </w:p>
    <w:tbl>
      <w:tblPr>
        <w:tblStyle w:val="TableGrid"/>
        <w:tblW w:w="0" w:type="auto"/>
        <w:tblLayout w:type="fixed"/>
        <w:tblLook w:val="06A0" w:firstRow="1" w:lastRow="0" w:firstColumn="1" w:lastColumn="0" w:noHBand="1" w:noVBand="1"/>
      </w:tblPr>
      <w:tblGrid>
        <w:gridCol w:w="1830"/>
        <w:gridCol w:w="4410"/>
        <w:gridCol w:w="3120"/>
      </w:tblGrid>
      <w:tr w:rsidR="36E45F55" w14:paraId="5764B825" w14:textId="77777777" w:rsidTr="4D27F4D1">
        <w:trPr>
          <w:trHeight w:val="300"/>
        </w:trPr>
        <w:tc>
          <w:tcPr>
            <w:tcW w:w="1830" w:type="dxa"/>
            <w:shd w:val="clear" w:color="auto" w:fill="2F5496" w:themeFill="accent1" w:themeFillShade="BF"/>
            <w:vAlign w:val="center"/>
          </w:tcPr>
          <w:p w14:paraId="6E4DC4F7" w14:textId="64BF3948"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4D27F4D1">
              <w:rPr>
                <w:rFonts w:ascii="Times New Roman" w:eastAsia="Times New Roman" w:hAnsi="Times New Roman" w:cs="Times New Roman"/>
                <w:b/>
                <w:bCs/>
                <w:color w:val="FFFFFF" w:themeColor="background1"/>
                <w:sz w:val="24"/>
                <w:szCs w:val="24"/>
              </w:rPr>
              <w:t>Course Code</w:t>
            </w:r>
          </w:p>
        </w:tc>
        <w:tc>
          <w:tcPr>
            <w:tcW w:w="4410" w:type="dxa"/>
            <w:shd w:val="clear" w:color="auto" w:fill="2F5496" w:themeFill="accent1" w:themeFillShade="BF"/>
            <w:vAlign w:val="center"/>
          </w:tcPr>
          <w:p w14:paraId="47A8E281" w14:textId="11BF0B2F"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4D27F4D1">
              <w:rPr>
                <w:rFonts w:ascii="Times New Roman" w:eastAsia="Times New Roman" w:hAnsi="Times New Roman" w:cs="Times New Roman"/>
                <w:b/>
                <w:bCs/>
                <w:color w:val="FFFFFF" w:themeColor="background1"/>
                <w:sz w:val="24"/>
                <w:szCs w:val="24"/>
              </w:rPr>
              <w:t>Course Title</w:t>
            </w:r>
          </w:p>
        </w:tc>
        <w:tc>
          <w:tcPr>
            <w:tcW w:w="3120" w:type="dxa"/>
            <w:shd w:val="clear" w:color="auto" w:fill="2F5496" w:themeFill="accent1" w:themeFillShade="BF"/>
            <w:vAlign w:val="center"/>
          </w:tcPr>
          <w:p w14:paraId="089F1B33" w14:textId="37834CA4"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4D27F4D1">
              <w:rPr>
                <w:rFonts w:ascii="Times New Roman" w:eastAsia="Times New Roman" w:hAnsi="Times New Roman" w:cs="Times New Roman"/>
                <w:b/>
                <w:bCs/>
                <w:color w:val="FFFFFF" w:themeColor="background1"/>
                <w:sz w:val="24"/>
                <w:szCs w:val="24"/>
              </w:rPr>
              <w:t>Credit Hours</w:t>
            </w:r>
          </w:p>
        </w:tc>
      </w:tr>
      <w:tr w:rsidR="36E45F55" w14:paraId="46C75BA3" w14:textId="77777777" w:rsidTr="4D27F4D1">
        <w:trPr>
          <w:trHeight w:val="300"/>
        </w:trPr>
        <w:tc>
          <w:tcPr>
            <w:tcW w:w="1830" w:type="dxa"/>
            <w:vAlign w:val="center"/>
          </w:tcPr>
          <w:p w14:paraId="778713BC" w14:textId="3E4D1E3D"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ENGL5</w:t>
            </w:r>
            <w:r w:rsidR="56BE9082" w:rsidRPr="4D27F4D1">
              <w:rPr>
                <w:rFonts w:ascii="Times New Roman" w:eastAsia="Times New Roman" w:hAnsi="Times New Roman" w:cs="Times New Roman"/>
                <w:b/>
                <w:bCs/>
                <w:color w:val="000000" w:themeColor="text1"/>
                <w:sz w:val="24"/>
                <w:szCs w:val="24"/>
              </w:rPr>
              <w:t>27</w:t>
            </w:r>
          </w:p>
        </w:tc>
        <w:tc>
          <w:tcPr>
            <w:tcW w:w="4410" w:type="dxa"/>
            <w:vAlign w:val="center"/>
          </w:tcPr>
          <w:p w14:paraId="30483BF9" w14:textId="2E7B9802" w:rsidR="36E45F55" w:rsidRDefault="56BE9082" w:rsidP="4D27F4D1">
            <w:pPr>
              <w:spacing w:line="259" w:lineRule="auto"/>
              <w:jc w:val="center"/>
              <w:rPr>
                <w:rFonts w:ascii="Times New Roman" w:eastAsia="Times New Roman" w:hAnsi="Times New Roman" w:cs="Times New Roman"/>
                <w:b/>
                <w:bCs/>
                <w:color w:val="000000" w:themeColor="text1"/>
                <w:sz w:val="24"/>
                <w:szCs w:val="24"/>
              </w:rPr>
            </w:pPr>
            <w:r w:rsidRPr="4D27F4D1">
              <w:rPr>
                <w:rFonts w:ascii="Times New Roman" w:eastAsia="Times New Roman" w:hAnsi="Times New Roman" w:cs="Times New Roman"/>
                <w:b/>
                <w:bCs/>
                <w:sz w:val="24"/>
                <w:szCs w:val="24"/>
              </w:rPr>
              <w:t>Stylistic Analysis</w:t>
            </w:r>
            <w:r w:rsidR="36E45F55" w:rsidRPr="4D27F4D1">
              <w:rPr>
                <w:rFonts w:ascii="Times New Roman" w:eastAsia="Times New Roman" w:hAnsi="Times New Roman" w:cs="Times New Roman"/>
                <w:b/>
                <w:bCs/>
                <w:color w:val="000000" w:themeColor="text1"/>
                <w:sz w:val="24"/>
                <w:szCs w:val="24"/>
              </w:rPr>
              <w:t xml:space="preserve"> </w:t>
            </w:r>
          </w:p>
        </w:tc>
        <w:tc>
          <w:tcPr>
            <w:tcW w:w="3120" w:type="dxa"/>
            <w:vAlign w:val="center"/>
          </w:tcPr>
          <w:p w14:paraId="4A6794FA" w14:textId="691C2454"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3</w:t>
            </w:r>
          </w:p>
        </w:tc>
      </w:tr>
      <w:tr w:rsidR="36E45F55" w14:paraId="1043CD8B" w14:textId="77777777" w:rsidTr="4D27F4D1">
        <w:trPr>
          <w:trHeight w:val="300"/>
        </w:trPr>
        <w:tc>
          <w:tcPr>
            <w:tcW w:w="9360" w:type="dxa"/>
            <w:gridSpan w:val="3"/>
          </w:tcPr>
          <w:p w14:paraId="58F6AB71" w14:textId="7D25BE48" w:rsidR="36E45F55" w:rsidRDefault="1575F677"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 xml:space="preserve">A branch of applied linguistics concerned with the study of style in texts, especially (but not exclusively) in literary works. The goal of most stylistics is not simply to describe the formal features of texts for their own sake, but </w:t>
            </w:r>
            <w:proofErr w:type="gramStart"/>
            <w:r w:rsidRPr="4D27F4D1">
              <w:rPr>
                <w:rFonts w:ascii="Times New Roman" w:eastAsia="Times New Roman" w:hAnsi="Times New Roman" w:cs="Times New Roman"/>
                <w:sz w:val="24"/>
                <w:szCs w:val="24"/>
              </w:rPr>
              <w:t>in order to</w:t>
            </w:r>
            <w:proofErr w:type="gramEnd"/>
            <w:r w:rsidRPr="4D27F4D1">
              <w:rPr>
                <w:rFonts w:ascii="Times New Roman" w:eastAsia="Times New Roman" w:hAnsi="Times New Roman" w:cs="Times New Roman"/>
                <w:sz w:val="24"/>
                <w:szCs w:val="24"/>
              </w:rPr>
              <w:t xml:space="preserve"> show their functional significance for the interpretation of the text; or in order to relate literary effects to linguistic 'causes' where these are felt to be relevant.</w:t>
            </w:r>
          </w:p>
        </w:tc>
      </w:tr>
      <w:tr w:rsidR="36E45F55" w14:paraId="653DC3A9" w14:textId="77777777" w:rsidTr="4D27F4D1">
        <w:trPr>
          <w:trHeight w:val="300"/>
        </w:trPr>
        <w:tc>
          <w:tcPr>
            <w:tcW w:w="1830" w:type="dxa"/>
            <w:vAlign w:val="center"/>
          </w:tcPr>
          <w:p w14:paraId="2F5AB29E" w14:textId="66572449"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ENGL5</w:t>
            </w:r>
            <w:r w:rsidR="74C8690F" w:rsidRPr="4D27F4D1">
              <w:rPr>
                <w:rFonts w:ascii="Times New Roman" w:eastAsia="Times New Roman" w:hAnsi="Times New Roman" w:cs="Times New Roman"/>
                <w:b/>
                <w:bCs/>
                <w:color w:val="000000" w:themeColor="text1"/>
                <w:sz w:val="24"/>
                <w:szCs w:val="24"/>
              </w:rPr>
              <w:t>28</w:t>
            </w:r>
          </w:p>
        </w:tc>
        <w:tc>
          <w:tcPr>
            <w:tcW w:w="4410" w:type="dxa"/>
            <w:vAlign w:val="center"/>
          </w:tcPr>
          <w:p w14:paraId="0DCD261B" w14:textId="22E2FB68" w:rsidR="36E45F55" w:rsidRDefault="74C8690F"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20</w:t>
            </w:r>
            <w:r w:rsidRPr="4D27F4D1">
              <w:rPr>
                <w:rFonts w:ascii="Times New Roman" w:eastAsia="Times New Roman" w:hAnsi="Times New Roman" w:cs="Times New Roman"/>
                <w:b/>
                <w:bCs/>
                <w:sz w:val="24"/>
                <w:szCs w:val="24"/>
                <w:vertAlign w:val="superscript"/>
              </w:rPr>
              <w:t>th</w:t>
            </w:r>
            <w:r w:rsidRPr="4D27F4D1">
              <w:rPr>
                <w:rFonts w:ascii="Times New Roman" w:eastAsia="Times New Roman" w:hAnsi="Times New Roman" w:cs="Times New Roman"/>
                <w:b/>
                <w:bCs/>
                <w:sz w:val="24"/>
                <w:szCs w:val="24"/>
              </w:rPr>
              <w:t xml:space="preserve"> and 21</w:t>
            </w:r>
            <w:r w:rsidRPr="4D27F4D1">
              <w:rPr>
                <w:rFonts w:ascii="Times New Roman" w:eastAsia="Times New Roman" w:hAnsi="Times New Roman" w:cs="Times New Roman"/>
                <w:b/>
                <w:bCs/>
                <w:sz w:val="24"/>
                <w:szCs w:val="24"/>
                <w:vertAlign w:val="superscript"/>
              </w:rPr>
              <w:t>st</w:t>
            </w:r>
            <w:r w:rsidRPr="4D27F4D1">
              <w:rPr>
                <w:rFonts w:ascii="Times New Roman" w:eastAsia="Times New Roman" w:hAnsi="Times New Roman" w:cs="Times New Roman"/>
                <w:b/>
                <w:bCs/>
                <w:sz w:val="24"/>
                <w:szCs w:val="24"/>
              </w:rPr>
              <w:t xml:space="preserve"> Centuries Critical and Cultural Theories</w:t>
            </w:r>
          </w:p>
        </w:tc>
        <w:tc>
          <w:tcPr>
            <w:tcW w:w="3120" w:type="dxa"/>
            <w:vAlign w:val="center"/>
          </w:tcPr>
          <w:p w14:paraId="0A274EEE" w14:textId="50A07BE6"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3</w:t>
            </w:r>
          </w:p>
        </w:tc>
      </w:tr>
      <w:tr w:rsidR="36E45F55" w14:paraId="38930843" w14:textId="77777777" w:rsidTr="4D27F4D1">
        <w:trPr>
          <w:trHeight w:val="300"/>
        </w:trPr>
        <w:tc>
          <w:tcPr>
            <w:tcW w:w="9360" w:type="dxa"/>
            <w:gridSpan w:val="3"/>
          </w:tcPr>
          <w:p w14:paraId="5E16A022" w14:textId="4F839C3F" w:rsidR="36E45F55" w:rsidRDefault="1DB5BEB6"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This course will investigate the major critical and cultural theories of the 20</w:t>
            </w:r>
            <w:r w:rsidRPr="4D27F4D1">
              <w:rPr>
                <w:rFonts w:ascii="Times New Roman" w:eastAsia="Times New Roman" w:hAnsi="Times New Roman" w:cs="Times New Roman"/>
                <w:sz w:val="24"/>
                <w:szCs w:val="24"/>
                <w:vertAlign w:val="superscript"/>
              </w:rPr>
              <w:t>th</w:t>
            </w:r>
            <w:r w:rsidRPr="4D27F4D1">
              <w:rPr>
                <w:rFonts w:ascii="Times New Roman" w:eastAsia="Times New Roman" w:hAnsi="Times New Roman" w:cs="Times New Roman"/>
                <w:sz w:val="24"/>
                <w:szCs w:val="24"/>
              </w:rPr>
              <w:t xml:space="preserve"> and 21</w:t>
            </w:r>
            <w:r w:rsidRPr="4D27F4D1">
              <w:rPr>
                <w:rFonts w:ascii="Times New Roman" w:eastAsia="Times New Roman" w:hAnsi="Times New Roman" w:cs="Times New Roman"/>
                <w:sz w:val="24"/>
                <w:szCs w:val="24"/>
                <w:vertAlign w:val="superscript"/>
              </w:rPr>
              <w:t>st</w:t>
            </w:r>
            <w:r w:rsidRPr="4D27F4D1">
              <w:rPr>
                <w:rFonts w:ascii="Times New Roman" w:eastAsia="Times New Roman" w:hAnsi="Times New Roman" w:cs="Times New Roman"/>
                <w:sz w:val="24"/>
                <w:szCs w:val="24"/>
              </w:rPr>
              <w:t xml:space="preserve"> centuries, incorporating consideration of their development within a historical context. The course will also include the application of these theories to specific literary texts.</w:t>
            </w:r>
          </w:p>
        </w:tc>
      </w:tr>
      <w:tr w:rsidR="36E45F55" w14:paraId="57A37DCF" w14:textId="77777777" w:rsidTr="4D27F4D1">
        <w:trPr>
          <w:trHeight w:val="300"/>
        </w:trPr>
        <w:tc>
          <w:tcPr>
            <w:tcW w:w="1830" w:type="dxa"/>
            <w:vAlign w:val="center"/>
          </w:tcPr>
          <w:p w14:paraId="54A95645" w14:textId="60561CA8" w:rsidR="36E45F55" w:rsidRDefault="36E45F55" w:rsidP="4D27F4D1">
            <w:pPr>
              <w:spacing w:line="259" w:lineRule="auto"/>
              <w:jc w:val="center"/>
              <w:rPr>
                <w:rFonts w:ascii="Times New Roman" w:eastAsia="Times New Roman" w:hAnsi="Times New Roman" w:cs="Times New Roman"/>
                <w:b/>
                <w:bCs/>
                <w:color w:val="000000" w:themeColor="text1"/>
                <w:sz w:val="24"/>
                <w:szCs w:val="24"/>
              </w:rPr>
            </w:pPr>
            <w:r w:rsidRPr="4D27F4D1">
              <w:rPr>
                <w:rFonts w:ascii="Times New Roman" w:eastAsia="Times New Roman" w:hAnsi="Times New Roman" w:cs="Times New Roman"/>
                <w:b/>
                <w:bCs/>
                <w:color w:val="000000" w:themeColor="text1"/>
                <w:sz w:val="24"/>
                <w:szCs w:val="24"/>
              </w:rPr>
              <w:t>ENGL5</w:t>
            </w:r>
            <w:r w:rsidR="6063D64E" w:rsidRPr="4D27F4D1">
              <w:rPr>
                <w:rFonts w:ascii="Times New Roman" w:eastAsia="Times New Roman" w:hAnsi="Times New Roman" w:cs="Times New Roman"/>
                <w:b/>
                <w:bCs/>
                <w:color w:val="000000" w:themeColor="text1"/>
                <w:sz w:val="24"/>
                <w:szCs w:val="24"/>
              </w:rPr>
              <w:t>29</w:t>
            </w:r>
          </w:p>
        </w:tc>
        <w:tc>
          <w:tcPr>
            <w:tcW w:w="4410" w:type="dxa"/>
            <w:vAlign w:val="center"/>
          </w:tcPr>
          <w:p w14:paraId="653C3811" w14:textId="41D817C4" w:rsidR="36E45F55" w:rsidRDefault="6063D64E"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World Literature in English</w:t>
            </w:r>
          </w:p>
        </w:tc>
        <w:tc>
          <w:tcPr>
            <w:tcW w:w="3120" w:type="dxa"/>
            <w:vAlign w:val="center"/>
          </w:tcPr>
          <w:p w14:paraId="2DBDC3A6" w14:textId="71C28F38"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2</w:t>
            </w:r>
          </w:p>
        </w:tc>
      </w:tr>
      <w:tr w:rsidR="36E45F55" w14:paraId="1C985EE8" w14:textId="77777777" w:rsidTr="4D27F4D1">
        <w:trPr>
          <w:trHeight w:val="300"/>
        </w:trPr>
        <w:tc>
          <w:tcPr>
            <w:tcW w:w="9360" w:type="dxa"/>
            <w:gridSpan w:val="3"/>
            <w:vAlign w:val="center"/>
          </w:tcPr>
          <w:p w14:paraId="4E171AB1" w14:textId="7014FE85" w:rsidR="36E45F55" w:rsidRDefault="35CE3764"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Anglophone or World literature in English refers to literature written in English outside of Great Britain and America. This course concentrates on literature of West and South Africa, India, and the Caribbean. It explores different literary traditions in their context, and focuses on the cultural and historical backdrop for such traditions</w:t>
            </w:r>
          </w:p>
        </w:tc>
      </w:tr>
    </w:tbl>
    <w:p w14:paraId="664283E2" w14:textId="3FDD5C23" w:rsidR="36E45F55" w:rsidRDefault="36E45F55" w:rsidP="4D27F4D1">
      <w:pPr>
        <w:spacing w:after="0"/>
      </w:pPr>
    </w:p>
    <w:p w14:paraId="6652F5AB" w14:textId="5F2C9ED7" w:rsidR="36E45F55" w:rsidRDefault="42550A98" w:rsidP="121EA789">
      <w:pPr>
        <w:pStyle w:val="Heading3"/>
        <w:rPr>
          <w:rFonts w:asciiTheme="majorBidi" w:hAnsiTheme="majorBidi"/>
          <w:b/>
          <w:bCs/>
          <w:i/>
          <w:iCs/>
          <w:color w:val="auto"/>
        </w:rPr>
      </w:pPr>
      <w:bookmarkStart w:id="41" w:name="_Compulsory_Courses_(Poetry"/>
      <w:bookmarkStart w:id="42" w:name="_Toc127285939"/>
      <w:bookmarkEnd w:id="41"/>
      <w:r w:rsidRPr="121EA789">
        <w:rPr>
          <w:rFonts w:asciiTheme="majorBidi" w:hAnsiTheme="majorBidi"/>
          <w:b/>
          <w:bCs/>
          <w:i/>
          <w:iCs/>
          <w:color w:val="auto"/>
        </w:rPr>
        <w:t xml:space="preserve">Compulsory </w:t>
      </w:r>
      <w:r w:rsidR="4F707673" w:rsidRPr="121EA789">
        <w:rPr>
          <w:rFonts w:asciiTheme="majorBidi" w:hAnsiTheme="majorBidi"/>
          <w:b/>
          <w:bCs/>
          <w:i/>
          <w:iCs/>
          <w:color w:val="auto"/>
        </w:rPr>
        <w:t>Course</w:t>
      </w:r>
      <w:r w:rsidR="4576CC6A" w:rsidRPr="121EA789">
        <w:rPr>
          <w:rFonts w:asciiTheme="majorBidi" w:hAnsiTheme="majorBidi"/>
          <w:b/>
          <w:bCs/>
          <w:i/>
          <w:iCs/>
          <w:color w:val="auto"/>
        </w:rPr>
        <w:t>s</w:t>
      </w:r>
      <w:r w:rsidR="4F707673" w:rsidRPr="121EA789">
        <w:rPr>
          <w:rFonts w:asciiTheme="majorBidi" w:hAnsiTheme="majorBidi"/>
          <w:b/>
          <w:bCs/>
          <w:i/>
          <w:iCs/>
          <w:color w:val="auto"/>
        </w:rPr>
        <w:t xml:space="preserve"> (</w:t>
      </w:r>
      <w:r w:rsidR="4F707673" w:rsidRPr="121EA789">
        <w:rPr>
          <w:rFonts w:ascii="Times New Roman" w:eastAsia="Times New Roman" w:hAnsi="Times New Roman" w:cs="Times New Roman"/>
          <w:b/>
          <w:bCs/>
          <w:i/>
          <w:iCs/>
          <w:color w:val="auto"/>
        </w:rPr>
        <w:t xml:space="preserve">Poetry </w:t>
      </w:r>
      <w:r w:rsidR="4F707673" w:rsidRPr="121EA789">
        <w:rPr>
          <w:rFonts w:asciiTheme="majorBidi" w:hAnsiTheme="majorBidi"/>
          <w:b/>
          <w:bCs/>
          <w:i/>
          <w:iCs/>
          <w:color w:val="auto"/>
        </w:rPr>
        <w:t>Track)</w:t>
      </w:r>
      <w:bookmarkEnd w:id="42"/>
    </w:p>
    <w:tbl>
      <w:tblPr>
        <w:tblStyle w:val="TableGrid"/>
        <w:tblW w:w="0" w:type="auto"/>
        <w:tblLook w:val="06A0" w:firstRow="1" w:lastRow="0" w:firstColumn="1" w:lastColumn="0" w:noHBand="1" w:noVBand="1"/>
      </w:tblPr>
      <w:tblGrid>
        <w:gridCol w:w="1829"/>
        <w:gridCol w:w="4405"/>
        <w:gridCol w:w="3116"/>
      </w:tblGrid>
      <w:tr w:rsidR="4D27F4D1" w14:paraId="0F437B54" w14:textId="77777777" w:rsidTr="4D27F4D1">
        <w:trPr>
          <w:trHeight w:val="300"/>
        </w:trPr>
        <w:tc>
          <w:tcPr>
            <w:tcW w:w="1830" w:type="dxa"/>
            <w:shd w:val="clear" w:color="auto" w:fill="2F5496" w:themeFill="accent1" w:themeFillShade="BF"/>
            <w:vAlign w:val="center"/>
          </w:tcPr>
          <w:p w14:paraId="0AC28255" w14:textId="64BF3948" w:rsidR="4D27F4D1" w:rsidRDefault="4D27F4D1" w:rsidP="4D27F4D1">
            <w:pPr>
              <w:spacing w:line="259" w:lineRule="auto"/>
              <w:jc w:val="center"/>
              <w:rPr>
                <w:rFonts w:ascii="Times New Roman" w:eastAsia="Times New Roman" w:hAnsi="Times New Roman" w:cs="Times New Roman"/>
                <w:color w:val="FFFFFF" w:themeColor="background1"/>
                <w:sz w:val="24"/>
                <w:szCs w:val="24"/>
              </w:rPr>
            </w:pPr>
            <w:r w:rsidRPr="4D27F4D1">
              <w:rPr>
                <w:rFonts w:ascii="Times New Roman" w:eastAsia="Times New Roman" w:hAnsi="Times New Roman" w:cs="Times New Roman"/>
                <w:b/>
                <w:bCs/>
                <w:color w:val="FFFFFF" w:themeColor="background1"/>
                <w:sz w:val="24"/>
                <w:szCs w:val="24"/>
              </w:rPr>
              <w:t>Course Code</w:t>
            </w:r>
          </w:p>
        </w:tc>
        <w:tc>
          <w:tcPr>
            <w:tcW w:w="4410" w:type="dxa"/>
            <w:shd w:val="clear" w:color="auto" w:fill="2F5496" w:themeFill="accent1" w:themeFillShade="BF"/>
            <w:vAlign w:val="center"/>
          </w:tcPr>
          <w:p w14:paraId="1F11EE77" w14:textId="11BF0B2F" w:rsidR="4D27F4D1" w:rsidRDefault="4D27F4D1" w:rsidP="4D27F4D1">
            <w:pPr>
              <w:spacing w:line="259" w:lineRule="auto"/>
              <w:jc w:val="center"/>
              <w:rPr>
                <w:rFonts w:ascii="Times New Roman" w:eastAsia="Times New Roman" w:hAnsi="Times New Roman" w:cs="Times New Roman"/>
                <w:color w:val="FFFFFF" w:themeColor="background1"/>
                <w:sz w:val="24"/>
                <w:szCs w:val="24"/>
              </w:rPr>
            </w:pPr>
            <w:r w:rsidRPr="4D27F4D1">
              <w:rPr>
                <w:rFonts w:ascii="Times New Roman" w:eastAsia="Times New Roman" w:hAnsi="Times New Roman" w:cs="Times New Roman"/>
                <w:b/>
                <w:bCs/>
                <w:color w:val="FFFFFF" w:themeColor="background1"/>
                <w:sz w:val="24"/>
                <w:szCs w:val="24"/>
              </w:rPr>
              <w:t>Course Title</w:t>
            </w:r>
          </w:p>
        </w:tc>
        <w:tc>
          <w:tcPr>
            <w:tcW w:w="3120" w:type="dxa"/>
            <w:shd w:val="clear" w:color="auto" w:fill="2F5496" w:themeFill="accent1" w:themeFillShade="BF"/>
            <w:vAlign w:val="center"/>
          </w:tcPr>
          <w:p w14:paraId="7304C0DC" w14:textId="37834CA4" w:rsidR="4D27F4D1" w:rsidRDefault="4D27F4D1" w:rsidP="4D27F4D1">
            <w:pPr>
              <w:spacing w:line="259" w:lineRule="auto"/>
              <w:jc w:val="center"/>
              <w:rPr>
                <w:rFonts w:ascii="Times New Roman" w:eastAsia="Times New Roman" w:hAnsi="Times New Roman" w:cs="Times New Roman"/>
                <w:color w:val="FFFFFF" w:themeColor="background1"/>
                <w:sz w:val="24"/>
                <w:szCs w:val="24"/>
              </w:rPr>
            </w:pPr>
            <w:r w:rsidRPr="4D27F4D1">
              <w:rPr>
                <w:rFonts w:ascii="Times New Roman" w:eastAsia="Times New Roman" w:hAnsi="Times New Roman" w:cs="Times New Roman"/>
                <w:b/>
                <w:bCs/>
                <w:color w:val="FFFFFF" w:themeColor="background1"/>
                <w:sz w:val="24"/>
                <w:szCs w:val="24"/>
              </w:rPr>
              <w:t>Credit Hours</w:t>
            </w:r>
          </w:p>
        </w:tc>
      </w:tr>
      <w:tr w:rsidR="4D27F4D1" w14:paraId="172D8E02" w14:textId="77777777" w:rsidTr="4D27F4D1">
        <w:trPr>
          <w:trHeight w:val="300"/>
        </w:trPr>
        <w:tc>
          <w:tcPr>
            <w:tcW w:w="1830" w:type="dxa"/>
            <w:vAlign w:val="center"/>
          </w:tcPr>
          <w:p w14:paraId="3AFAFEA1" w14:textId="7D35A36F" w:rsidR="4D27F4D1" w:rsidRDefault="4D27F4D1" w:rsidP="4D27F4D1">
            <w:pPr>
              <w:spacing w:line="259" w:lineRule="auto"/>
              <w:jc w:val="center"/>
              <w:rPr>
                <w:rFonts w:ascii="Times New Roman" w:eastAsia="Times New Roman" w:hAnsi="Times New Roman" w:cs="Times New Roman"/>
                <w:b/>
                <w:bCs/>
                <w:color w:val="000000" w:themeColor="text1"/>
                <w:sz w:val="24"/>
                <w:szCs w:val="24"/>
              </w:rPr>
            </w:pPr>
            <w:r w:rsidRPr="4D27F4D1">
              <w:rPr>
                <w:rFonts w:ascii="Times New Roman" w:eastAsia="Times New Roman" w:hAnsi="Times New Roman" w:cs="Times New Roman"/>
                <w:b/>
                <w:bCs/>
                <w:color w:val="000000" w:themeColor="text1"/>
                <w:sz w:val="24"/>
                <w:szCs w:val="24"/>
              </w:rPr>
              <w:t>ENGL5</w:t>
            </w:r>
            <w:r w:rsidR="40396B9C" w:rsidRPr="4D27F4D1">
              <w:rPr>
                <w:rFonts w:ascii="Times New Roman" w:eastAsia="Times New Roman" w:hAnsi="Times New Roman" w:cs="Times New Roman"/>
                <w:b/>
                <w:bCs/>
                <w:color w:val="000000" w:themeColor="text1"/>
                <w:sz w:val="24"/>
                <w:szCs w:val="24"/>
              </w:rPr>
              <w:t>31</w:t>
            </w:r>
          </w:p>
        </w:tc>
        <w:tc>
          <w:tcPr>
            <w:tcW w:w="4410" w:type="dxa"/>
            <w:vAlign w:val="center"/>
          </w:tcPr>
          <w:p w14:paraId="5EE70C3A" w14:textId="4928E2F8" w:rsidR="40396B9C" w:rsidRDefault="40396B9C"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Modern British/American Poetry</w:t>
            </w:r>
          </w:p>
        </w:tc>
        <w:tc>
          <w:tcPr>
            <w:tcW w:w="3120" w:type="dxa"/>
            <w:vAlign w:val="center"/>
          </w:tcPr>
          <w:p w14:paraId="4FC61798" w14:textId="691C2454" w:rsidR="4D27F4D1" w:rsidRDefault="4D27F4D1" w:rsidP="4D27F4D1">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3</w:t>
            </w:r>
          </w:p>
        </w:tc>
      </w:tr>
      <w:tr w:rsidR="4D27F4D1" w14:paraId="58290C5E" w14:textId="77777777" w:rsidTr="4D27F4D1">
        <w:trPr>
          <w:trHeight w:val="300"/>
        </w:trPr>
        <w:tc>
          <w:tcPr>
            <w:tcW w:w="9360" w:type="dxa"/>
            <w:gridSpan w:val="3"/>
          </w:tcPr>
          <w:p w14:paraId="525085CA" w14:textId="7B4B5B9D" w:rsidR="5DAC9144" w:rsidRDefault="5DAC9144"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lastRenderedPageBreak/>
              <w:t>The course consists of articles on different poets listed under these subtitles: British Poetry, American Poetry, and African American Poetry. The course provides many links on each poet so that students can have a variety of sources from which they can form a solid opinion on each poet.</w:t>
            </w:r>
          </w:p>
        </w:tc>
      </w:tr>
      <w:tr w:rsidR="4D27F4D1" w14:paraId="437B0C6A" w14:textId="77777777" w:rsidTr="4D27F4D1">
        <w:trPr>
          <w:trHeight w:val="300"/>
        </w:trPr>
        <w:tc>
          <w:tcPr>
            <w:tcW w:w="1830" w:type="dxa"/>
            <w:vAlign w:val="center"/>
          </w:tcPr>
          <w:p w14:paraId="5251C06C" w14:textId="1BBF1216" w:rsidR="4D27F4D1" w:rsidRDefault="4D27F4D1" w:rsidP="4D27F4D1">
            <w:pPr>
              <w:spacing w:line="259" w:lineRule="auto"/>
              <w:jc w:val="center"/>
              <w:rPr>
                <w:rFonts w:ascii="Times New Roman" w:eastAsia="Times New Roman" w:hAnsi="Times New Roman" w:cs="Times New Roman"/>
                <w:b/>
                <w:bCs/>
                <w:color w:val="000000" w:themeColor="text1"/>
                <w:sz w:val="24"/>
                <w:szCs w:val="24"/>
              </w:rPr>
            </w:pPr>
            <w:r w:rsidRPr="4D27F4D1">
              <w:rPr>
                <w:rFonts w:ascii="Times New Roman" w:eastAsia="Times New Roman" w:hAnsi="Times New Roman" w:cs="Times New Roman"/>
                <w:b/>
                <w:bCs/>
                <w:color w:val="000000" w:themeColor="text1"/>
                <w:sz w:val="24"/>
                <w:szCs w:val="24"/>
              </w:rPr>
              <w:t>ENGL5</w:t>
            </w:r>
            <w:r w:rsidR="641327A8" w:rsidRPr="4D27F4D1">
              <w:rPr>
                <w:rFonts w:ascii="Times New Roman" w:eastAsia="Times New Roman" w:hAnsi="Times New Roman" w:cs="Times New Roman"/>
                <w:b/>
                <w:bCs/>
                <w:color w:val="000000" w:themeColor="text1"/>
                <w:sz w:val="24"/>
                <w:szCs w:val="24"/>
              </w:rPr>
              <w:t>32</w:t>
            </w:r>
          </w:p>
        </w:tc>
        <w:tc>
          <w:tcPr>
            <w:tcW w:w="4410" w:type="dxa"/>
            <w:vAlign w:val="center"/>
          </w:tcPr>
          <w:p w14:paraId="6C07D39A" w14:textId="0672615F" w:rsidR="641327A8" w:rsidRDefault="641327A8"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Theory of Poetry</w:t>
            </w:r>
          </w:p>
        </w:tc>
        <w:tc>
          <w:tcPr>
            <w:tcW w:w="3120" w:type="dxa"/>
            <w:vAlign w:val="center"/>
          </w:tcPr>
          <w:p w14:paraId="749084E2" w14:textId="50A07BE6" w:rsidR="4D27F4D1" w:rsidRDefault="4D27F4D1" w:rsidP="4D27F4D1">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3</w:t>
            </w:r>
          </w:p>
        </w:tc>
      </w:tr>
      <w:tr w:rsidR="4D27F4D1" w14:paraId="31B02849" w14:textId="77777777" w:rsidTr="4D27F4D1">
        <w:trPr>
          <w:trHeight w:val="300"/>
        </w:trPr>
        <w:tc>
          <w:tcPr>
            <w:tcW w:w="9360" w:type="dxa"/>
            <w:gridSpan w:val="3"/>
          </w:tcPr>
          <w:p w14:paraId="3C9F24AD" w14:textId="330CD155" w:rsidR="4385487B" w:rsidRDefault="4385487B"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Theory of Poetry focuses on analyzing and criticizing poetic theories which represent the ages of poetry. The course presents different poets’ thoughts which illustrate the development of a comprehensive theory of poetry. The course plan contains different internet links for each theory.</w:t>
            </w:r>
          </w:p>
        </w:tc>
      </w:tr>
      <w:tr w:rsidR="4D27F4D1" w14:paraId="6C85A287" w14:textId="77777777" w:rsidTr="4D27F4D1">
        <w:trPr>
          <w:trHeight w:val="300"/>
        </w:trPr>
        <w:tc>
          <w:tcPr>
            <w:tcW w:w="1830" w:type="dxa"/>
            <w:vAlign w:val="center"/>
          </w:tcPr>
          <w:p w14:paraId="2939AF2A" w14:textId="6FD33DC5" w:rsidR="4D27F4D1" w:rsidRDefault="4D27F4D1" w:rsidP="4D27F4D1">
            <w:pPr>
              <w:spacing w:line="259" w:lineRule="auto"/>
              <w:jc w:val="center"/>
              <w:rPr>
                <w:rFonts w:ascii="Times New Roman" w:eastAsia="Times New Roman" w:hAnsi="Times New Roman" w:cs="Times New Roman"/>
                <w:b/>
                <w:bCs/>
                <w:color w:val="000000" w:themeColor="text1"/>
                <w:sz w:val="24"/>
                <w:szCs w:val="24"/>
              </w:rPr>
            </w:pPr>
            <w:r w:rsidRPr="4D27F4D1">
              <w:rPr>
                <w:rFonts w:ascii="Times New Roman" w:eastAsia="Times New Roman" w:hAnsi="Times New Roman" w:cs="Times New Roman"/>
                <w:b/>
                <w:bCs/>
                <w:color w:val="000000" w:themeColor="text1"/>
                <w:sz w:val="24"/>
                <w:szCs w:val="24"/>
              </w:rPr>
              <w:t>ENGL5</w:t>
            </w:r>
            <w:r w:rsidR="286DE48C" w:rsidRPr="4D27F4D1">
              <w:rPr>
                <w:rFonts w:ascii="Times New Roman" w:eastAsia="Times New Roman" w:hAnsi="Times New Roman" w:cs="Times New Roman"/>
                <w:b/>
                <w:bCs/>
                <w:color w:val="000000" w:themeColor="text1"/>
                <w:sz w:val="24"/>
                <w:szCs w:val="24"/>
              </w:rPr>
              <w:t>33</w:t>
            </w:r>
          </w:p>
        </w:tc>
        <w:tc>
          <w:tcPr>
            <w:tcW w:w="4410" w:type="dxa"/>
            <w:vAlign w:val="center"/>
          </w:tcPr>
          <w:p w14:paraId="19E16629" w14:textId="5E79681F" w:rsidR="286DE48C" w:rsidRDefault="286DE48C"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 xml:space="preserve">The Study of </w:t>
            </w:r>
            <w:r w:rsidR="29715CF3" w:rsidRPr="4D27F4D1">
              <w:rPr>
                <w:rFonts w:ascii="Times New Roman" w:eastAsia="Times New Roman" w:hAnsi="Times New Roman" w:cs="Times New Roman"/>
                <w:b/>
                <w:bCs/>
                <w:sz w:val="24"/>
                <w:szCs w:val="24"/>
              </w:rPr>
              <w:t>O</w:t>
            </w:r>
            <w:r w:rsidRPr="4D27F4D1">
              <w:rPr>
                <w:rFonts w:ascii="Times New Roman" w:eastAsia="Times New Roman" w:hAnsi="Times New Roman" w:cs="Times New Roman"/>
                <w:b/>
                <w:bCs/>
                <w:sz w:val="24"/>
                <w:szCs w:val="24"/>
              </w:rPr>
              <w:t>ne Great Poet</w:t>
            </w:r>
          </w:p>
        </w:tc>
        <w:tc>
          <w:tcPr>
            <w:tcW w:w="3120" w:type="dxa"/>
            <w:vAlign w:val="center"/>
          </w:tcPr>
          <w:p w14:paraId="44C363CF" w14:textId="71C28F38" w:rsidR="4D27F4D1" w:rsidRDefault="4D27F4D1" w:rsidP="4D27F4D1">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2</w:t>
            </w:r>
          </w:p>
        </w:tc>
      </w:tr>
      <w:tr w:rsidR="4D27F4D1" w14:paraId="7995A22C" w14:textId="77777777" w:rsidTr="4D27F4D1">
        <w:trPr>
          <w:trHeight w:val="300"/>
        </w:trPr>
        <w:tc>
          <w:tcPr>
            <w:tcW w:w="9360" w:type="dxa"/>
            <w:gridSpan w:val="3"/>
            <w:vAlign w:val="center"/>
          </w:tcPr>
          <w:p w14:paraId="225C95F5" w14:textId="3EB50585" w:rsidR="0544E732" w:rsidRDefault="0544E732"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The course is an intensive study of T. S. Eliot with special references to his literary sources and his writings on different literary fields such as poetry, literary criticism, and drama. The cultural background of the modern age from which Eliot formed his vision is discussed, along with the factors that made a bard of Eliot.</w:t>
            </w:r>
          </w:p>
        </w:tc>
      </w:tr>
    </w:tbl>
    <w:p w14:paraId="0B91D818" w14:textId="44D89591" w:rsidR="36E45F55" w:rsidRDefault="36E45F55" w:rsidP="4D27F4D1">
      <w:pPr>
        <w:spacing w:after="0"/>
        <w:jc w:val="both"/>
        <w:rPr>
          <w:rFonts w:ascii="Times New Roman" w:eastAsia="Times New Roman" w:hAnsi="Times New Roman" w:cs="Times New Roman"/>
          <w:color w:val="000000" w:themeColor="text1"/>
          <w:sz w:val="24"/>
          <w:szCs w:val="24"/>
        </w:rPr>
      </w:pPr>
    </w:p>
    <w:p w14:paraId="682F11C5" w14:textId="6BCCF61F" w:rsidR="6F9E0328" w:rsidRDefault="478AFF61" w:rsidP="121EA789">
      <w:pPr>
        <w:pStyle w:val="Heading3"/>
        <w:rPr>
          <w:rFonts w:asciiTheme="majorBidi" w:hAnsiTheme="majorBidi"/>
          <w:b/>
          <w:bCs/>
          <w:i/>
          <w:iCs/>
          <w:color w:val="auto"/>
        </w:rPr>
      </w:pPr>
      <w:bookmarkStart w:id="43" w:name="_Compulsory_Courses_(Drama"/>
      <w:bookmarkStart w:id="44" w:name="_Toc127285940"/>
      <w:bookmarkEnd w:id="43"/>
      <w:r w:rsidRPr="121EA789">
        <w:rPr>
          <w:rFonts w:asciiTheme="majorBidi" w:hAnsiTheme="majorBidi"/>
          <w:b/>
          <w:bCs/>
          <w:i/>
          <w:iCs/>
          <w:color w:val="auto"/>
        </w:rPr>
        <w:t xml:space="preserve">Compulsory </w:t>
      </w:r>
      <w:r w:rsidR="58205DB9" w:rsidRPr="121EA789">
        <w:rPr>
          <w:rFonts w:asciiTheme="majorBidi" w:hAnsiTheme="majorBidi"/>
          <w:b/>
          <w:bCs/>
          <w:i/>
          <w:iCs/>
          <w:color w:val="auto"/>
        </w:rPr>
        <w:t>Course</w:t>
      </w:r>
      <w:r w:rsidR="1F598941" w:rsidRPr="121EA789">
        <w:rPr>
          <w:rFonts w:asciiTheme="majorBidi" w:hAnsiTheme="majorBidi"/>
          <w:b/>
          <w:bCs/>
          <w:i/>
          <w:iCs/>
          <w:color w:val="auto"/>
        </w:rPr>
        <w:t>s</w:t>
      </w:r>
      <w:r w:rsidR="58205DB9" w:rsidRPr="121EA789">
        <w:rPr>
          <w:rFonts w:asciiTheme="majorBidi" w:hAnsiTheme="majorBidi"/>
          <w:b/>
          <w:bCs/>
          <w:i/>
          <w:iCs/>
          <w:color w:val="auto"/>
        </w:rPr>
        <w:t xml:space="preserve"> (</w:t>
      </w:r>
      <w:r w:rsidR="27CB579D" w:rsidRPr="121EA789">
        <w:rPr>
          <w:rFonts w:ascii="Times New Roman" w:eastAsia="Times New Roman" w:hAnsi="Times New Roman" w:cs="Times New Roman"/>
          <w:b/>
          <w:bCs/>
          <w:i/>
          <w:iCs/>
          <w:color w:val="auto"/>
        </w:rPr>
        <w:t xml:space="preserve">Drama </w:t>
      </w:r>
      <w:r w:rsidR="58205DB9" w:rsidRPr="121EA789">
        <w:rPr>
          <w:rFonts w:asciiTheme="majorBidi" w:hAnsiTheme="majorBidi"/>
          <w:b/>
          <w:bCs/>
          <w:i/>
          <w:iCs/>
          <w:color w:val="auto"/>
        </w:rPr>
        <w:t>Track)</w:t>
      </w:r>
      <w:bookmarkEnd w:id="44"/>
    </w:p>
    <w:tbl>
      <w:tblPr>
        <w:tblStyle w:val="TableGrid"/>
        <w:tblW w:w="0" w:type="auto"/>
        <w:tblLook w:val="06A0" w:firstRow="1" w:lastRow="0" w:firstColumn="1" w:lastColumn="0" w:noHBand="1" w:noVBand="1"/>
      </w:tblPr>
      <w:tblGrid>
        <w:gridCol w:w="1829"/>
        <w:gridCol w:w="4405"/>
        <w:gridCol w:w="3116"/>
      </w:tblGrid>
      <w:tr w:rsidR="4D27F4D1" w14:paraId="1FCDD8A2" w14:textId="77777777" w:rsidTr="4D27F4D1">
        <w:trPr>
          <w:trHeight w:val="300"/>
        </w:trPr>
        <w:tc>
          <w:tcPr>
            <w:tcW w:w="1830" w:type="dxa"/>
            <w:shd w:val="clear" w:color="auto" w:fill="2F5496" w:themeFill="accent1" w:themeFillShade="BF"/>
            <w:vAlign w:val="center"/>
          </w:tcPr>
          <w:p w14:paraId="4F87F844" w14:textId="64BF3948" w:rsidR="4D27F4D1" w:rsidRDefault="4D27F4D1" w:rsidP="4D27F4D1">
            <w:pPr>
              <w:spacing w:line="259" w:lineRule="auto"/>
              <w:jc w:val="center"/>
              <w:rPr>
                <w:rFonts w:ascii="Times New Roman" w:eastAsia="Times New Roman" w:hAnsi="Times New Roman" w:cs="Times New Roman"/>
                <w:color w:val="FFFFFF" w:themeColor="background1"/>
                <w:sz w:val="24"/>
                <w:szCs w:val="24"/>
              </w:rPr>
            </w:pPr>
            <w:r w:rsidRPr="4D27F4D1">
              <w:rPr>
                <w:rFonts w:ascii="Times New Roman" w:eastAsia="Times New Roman" w:hAnsi="Times New Roman" w:cs="Times New Roman"/>
                <w:b/>
                <w:bCs/>
                <w:color w:val="FFFFFF" w:themeColor="background1"/>
                <w:sz w:val="24"/>
                <w:szCs w:val="24"/>
              </w:rPr>
              <w:t>Course Code</w:t>
            </w:r>
          </w:p>
        </w:tc>
        <w:tc>
          <w:tcPr>
            <w:tcW w:w="4410" w:type="dxa"/>
            <w:shd w:val="clear" w:color="auto" w:fill="2F5496" w:themeFill="accent1" w:themeFillShade="BF"/>
            <w:vAlign w:val="center"/>
          </w:tcPr>
          <w:p w14:paraId="5F23AD28" w14:textId="11BF0B2F" w:rsidR="4D27F4D1" w:rsidRDefault="4D27F4D1" w:rsidP="4D27F4D1">
            <w:pPr>
              <w:spacing w:line="259" w:lineRule="auto"/>
              <w:jc w:val="center"/>
              <w:rPr>
                <w:rFonts w:ascii="Times New Roman" w:eastAsia="Times New Roman" w:hAnsi="Times New Roman" w:cs="Times New Roman"/>
                <w:color w:val="FFFFFF" w:themeColor="background1"/>
                <w:sz w:val="24"/>
                <w:szCs w:val="24"/>
              </w:rPr>
            </w:pPr>
            <w:r w:rsidRPr="4D27F4D1">
              <w:rPr>
                <w:rFonts w:ascii="Times New Roman" w:eastAsia="Times New Roman" w:hAnsi="Times New Roman" w:cs="Times New Roman"/>
                <w:b/>
                <w:bCs/>
                <w:color w:val="FFFFFF" w:themeColor="background1"/>
                <w:sz w:val="24"/>
                <w:szCs w:val="24"/>
              </w:rPr>
              <w:t>Course Title</w:t>
            </w:r>
          </w:p>
        </w:tc>
        <w:tc>
          <w:tcPr>
            <w:tcW w:w="3120" w:type="dxa"/>
            <w:shd w:val="clear" w:color="auto" w:fill="2F5496" w:themeFill="accent1" w:themeFillShade="BF"/>
            <w:vAlign w:val="center"/>
          </w:tcPr>
          <w:p w14:paraId="577F2DE3" w14:textId="37834CA4" w:rsidR="4D27F4D1" w:rsidRDefault="4D27F4D1" w:rsidP="4D27F4D1">
            <w:pPr>
              <w:spacing w:line="259" w:lineRule="auto"/>
              <w:jc w:val="center"/>
              <w:rPr>
                <w:rFonts w:ascii="Times New Roman" w:eastAsia="Times New Roman" w:hAnsi="Times New Roman" w:cs="Times New Roman"/>
                <w:color w:val="FFFFFF" w:themeColor="background1"/>
                <w:sz w:val="24"/>
                <w:szCs w:val="24"/>
              </w:rPr>
            </w:pPr>
            <w:r w:rsidRPr="4D27F4D1">
              <w:rPr>
                <w:rFonts w:ascii="Times New Roman" w:eastAsia="Times New Roman" w:hAnsi="Times New Roman" w:cs="Times New Roman"/>
                <w:b/>
                <w:bCs/>
                <w:color w:val="FFFFFF" w:themeColor="background1"/>
                <w:sz w:val="24"/>
                <w:szCs w:val="24"/>
              </w:rPr>
              <w:t>Credit Hours</w:t>
            </w:r>
          </w:p>
        </w:tc>
      </w:tr>
      <w:tr w:rsidR="4D27F4D1" w14:paraId="0C26D974" w14:textId="77777777" w:rsidTr="4D27F4D1">
        <w:trPr>
          <w:trHeight w:val="300"/>
        </w:trPr>
        <w:tc>
          <w:tcPr>
            <w:tcW w:w="1830" w:type="dxa"/>
            <w:vAlign w:val="center"/>
          </w:tcPr>
          <w:p w14:paraId="0CFEDB56" w14:textId="00478C44" w:rsidR="4D27F4D1" w:rsidRDefault="4D27F4D1" w:rsidP="4D27F4D1">
            <w:pPr>
              <w:spacing w:line="259" w:lineRule="auto"/>
              <w:jc w:val="center"/>
              <w:rPr>
                <w:rFonts w:ascii="Times New Roman" w:eastAsia="Times New Roman" w:hAnsi="Times New Roman" w:cs="Times New Roman"/>
                <w:b/>
                <w:bCs/>
                <w:color w:val="000000" w:themeColor="text1"/>
                <w:sz w:val="24"/>
                <w:szCs w:val="24"/>
              </w:rPr>
            </w:pPr>
            <w:r w:rsidRPr="4D27F4D1">
              <w:rPr>
                <w:rFonts w:ascii="Times New Roman" w:eastAsia="Times New Roman" w:hAnsi="Times New Roman" w:cs="Times New Roman"/>
                <w:b/>
                <w:bCs/>
                <w:color w:val="000000" w:themeColor="text1"/>
                <w:sz w:val="24"/>
                <w:szCs w:val="24"/>
              </w:rPr>
              <w:t>ENGL53</w:t>
            </w:r>
            <w:r w:rsidR="1A9C74BF" w:rsidRPr="4D27F4D1">
              <w:rPr>
                <w:rFonts w:ascii="Times New Roman" w:eastAsia="Times New Roman" w:hAnsi="Times New Roman" w:cs="Times New Roman"/>
                <w:b/>
                <w:bCs/>
                <w:color w:val="000000" w:themeColor="text1"/>
                <w:sz w:val="24"/>
                <w:szCs w:val="24"/>
              </w:rPr>
              <w:t>4</w:t>
            </w:r>
          </w:p>
        </w:tc>
        <w:tc>
          <w:tcPr>
            <w:tcW w:w="4410" w:type="dxa"/>
            <w:vAlign w:val="center"/>
          </w:tcPr>
          <w:p w14:paraId="07BDFFAE" w14:textId="5ED1F2E4" w:rsidR="1A9C74BF" w:rsidRDefault="1A9C74BF"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Modern Irish Drama</w:t>
            </w:r>
          </w:p>
        </w:tc>
        <w:tc>
          <w:tcPr>
            <w:tcW w:w="3120" w:type="dxa"/>
            <w:vAlign w:val="center"/>
          </w:tcPr>
          <w:p w14:paraId="7920043F" w14:textId="691C2454" w:rsidR="4D27F4D1" w:rsidRDefault="4D27F4D1" w:rsidP="4D27F4D1">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3</w:t>
            </w:r>
          </w:p>
        </w:tc>
      </w:tr>
      <w:tr w:rsidR="4D27F4D1" w14:paraId="2606F4B9" w14:textId="77777777" w:rsidTr="4D27F4D1">
        <w:trPr>
          <w:trHeight w:val="300"/>
        </w:trPr>
        <w:tc>
          <w:tcPr>
            <w:tcW w:w="9360" w:type="dxa"/>
            <w:gridSpan w:val="3"/>
          </w:tcPr>
          <w:p w14:paraId="3241A8DE" w14:textId="0666C019" w:rsidR="36391AC9" w:rsidRDefault="36391AC9"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The course examines the development of Modern Irish Drama – arguably the richest and most continuous Western dramatic tradition in the modern age – since the Irish Literary Revival of the turn of the twentieth century till the present moment. The course provides a comprehensive analysis of the trajectory of Irish Drama, starting with the Abbey Theatre plays of W.B. Yeats, J.M. Synge, Lady Gregory, Sean O’Casey, and Brendan Behan, moving towards the Field Day Theatre of the 1980s (Brian Friel, Thomas Murphy, and Seamus Heaney), and finally reaching the works of contemporary Irish dramatists such as Frank McGuinness and Sebastian Barry. These major dramatic movements are placed in their relevant historical socio-political context, the emphasis being on the links between these and the aesthetic features of the texts/performances.</w:t>
            </w:r>
          </w:p>
        </w:tc>
      </w:tr>
      <w:tr w:rsidR="4D27F4D1" w14:paraId="04A55820" w14:textId="77777777" w:rsidTr="4D27F4D1">
        <w:trPr>
          <w:trHeight w:val="300"/>
        </w:trPr>
        <w:tc>
          <w:tcPr>
            <w:tcW w:w="1830" w:type="dxa"/>
            <w:vAlign w:val="center"/>
          </w:tcPr>
          <w:p w14:paraId="0D5F81B6" w14:textId="6C92A796" w:rsidR="4D27F4D1" w:rsidRDefault="4D27F4D1" w:rsidP="4D27F4D1">
            <w:pPr>
              <w:spacing w:line="259" w:lineRule="auto"/>
              <w:jc w:val="center"/>
              <w:rPr>
                <w:rFonts w:ascii="Times New Roman" w:eastAsia="Times New Roman" w:hAnsi="Times New Roman" w:cs="Times New Roman"/>
                <w:b/>
                <w:bCs/>
                <w:color w:val="000000" w:themeColor="text1"/>
                <w:sz w:val="24"/>
                <w:szCs w:val="24"/>
              </w:rPr>
            </w:pPr>
            <w:r w:rsidRPr="4D27F4D1">
              <w:rPr>
                <w:rFonts w:ascii="Times New Roman" w:eastAsia="Times New Roman" w:hAnsi="Times New Roman" w:cs="Times New Roman"/>
                <w:b/>
                <w:bCs/>
                <w:color w:val="000000" w:themeColor="text1"/>
                <w:sz w:val="24"/>
                <w:szCs w:val="24"/>
              </w:rPr>
              <w:t>ENGL53</w:t>
            </w:r>
            <w:r w:rsidR="233C3EFC" w:rsidRPr="4D27F4D1">
              <w:rPr>
                <w:rFonts w:ascii="Times New Roman" w:eastAsia="Times New Roman" w:hAnsi="Times New Roman" w:cs="Times New Roman"/>
                <w:b/>
                <w:bCs/>
                <w:color w:val="000000" w:themeColor="text1"/>
                <w:sz w:val="24"/>
                <w:szCs w:val="24"/>
              </w:rPr>
              <w:t>5</w:t>
            </w:r>
          </w:p>
        </w:tc>
        <w:tc>
          <w:tcPr>
            <w:tcW w:w="4410" w:type="dxa"/>
            <w:vAlign w:val="center"/>
          </w:tcPr>
          <w:p w14:paraId="2AD5FAE2" w14:textId="16321DB4" w:rsidR="233C3EFC" w:rsidRDefault="233C3EFC"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Modern American/British Drama</w:t>
            </w:r>
          </w:p>
        </w:tc>
        <w:tc>
          <w:tcPr>
            <w:tcW w:w="3120" w:type="dxa"/>
            <w:vAlign w:val="center"/>
          </w:tcPr>
          <w:p w14:paraId="334381A2" w14:textId="50A07BE6" w:rsidR="4D27F4D1" w:rsidRDefault="4D27F4D1" w:rsidP="4D27F4D1">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3</w:t>
            </w:r>
          </w:p>
        </w:tc>
      </w:tr>
      <w:tr w:rsidR="4D27F4D1" w14:paraId="72589574" w14:textId="77777777" w:rsidTr="4D27F4D1">
        <w:trPr>
          <w:trHeight w:val="300"/>
        </w:trPr>
        <w:tc>
          <w:tcPr>
            <w:tcW w:w="9360" w:type="dxa"/>
            <w:gridSpan w:val="3"/>
          </w:tcPr>
          <w:p w14:paraId="6B4DA620" w14:textId="1D38BA2F" w:rsidR="028EB195" w:rsidRDefault="028EB195"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This course is a study of modern drama in Britain and America from the development of realism in the late 19th century up till the late twentieth century. It traces the development of modern drama in the two countries, tracking and comparing relationships between the corresponding dramatic works and theories, as well as the dramatic schools they represent.</w:t>
            </w:r>
          </w:p>
        </w:tc>
      </w:tr>
      <w:tr w:rsidR="4D27F4D1" w14:paraId="75E99B6A" w14:textId="77777777" w:rsidTr="4D27F4D1">
        <w:trPr>
          <w:trHeight w:val="300"/>
        </w:trPr>
        <w:tc>
          <w:tcPr>
            <w:tcW w:w="1830" w:type="dxa"/>
            <w:vAlign w:val="center"/>
          </w:tcPr>
          <w:p w14:paraId="206D1633" w14:textId="169C25D2" w:rsidR="4D27F4D1" w:rsidRDefault="4D27F4D1" w:rsidP="4D27F4D1">
            <w:pPr>
              <w:spacing w:line="259" w:lineRule="auto"/>
              <w:jc w:val="center"/>
              <w:rPr>
                <w:rFonts w:ascii="Times New Roman" w:eastAsia="Times New Roman" w:hAnsi="Times New Roman" w:cs="Times New Roman"/>
                <w:b/>
                <w:bCs/>
                <w:color w:val="000000" w:themeColor="text1"/>
                <w:sz w:val="24"/>
                <w:szCs w:val="24"/>
              </w:rPr>
            </w:pPr>
            <w:r w:rsidRPr="4D27F4D1">
              <w:rPr>
                <w:rFonts w:ascii="Times New Roman" w:eastAsia="Times New Roman" w:hAnsi="Times New Roman" w:cs="Times New Roman"/>
                <w:b/>
                <w:bCs/>
                <w:color w:val="000000" w:themeColor="text1"/>
                <w:sz w:val="24"/>
                <w:szCs w:val="24"/>
              </w:rPr>
              <w:t>ENGL53</w:t>
            </w:r>
            <w:r w:rsidR="0B700D9E" w:rsidRPr="4D27F4D1">
              <w:rPr>
                <w:rFonts w:ascii="Times New Roman" w:eastAsia="Times New Roman" w:hAnsi="Times New Roman" w:cs="Times New Roman"/>
                <w:b/>
                <w:bCs/>
                <w:color w:val="000000" w:themeColor="text1"/>
                <w:sz w:val="24"/>
                <w:szCs w:val="24"/>
              </w:rPr>
              <w:t>6</w:t>
            </w:r>
          </w:p>
        </w:tc>
        <w:tc>
          <w:tcPr>
            <w:tcW w:w="4410" w:type="dxa"/>
            <w:vAlign w:val="center"/>
          </w:tcPr>
          <w:p w14:paraId="6472A86B" w14:textId="4A922E8F" w:rsidR="0B700D9E" w:rsidRDefault="0B700D9E"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Theory of Drama</w:t>
            </w:r>
          </w:p>
        </w:tc>
        <w:tc>
          <w:tcPr>
            <w:tcW w:w="3120" w:type="dxa"/>
            <w:vAlign w:val="center"/>
          </w:tcPr>
          <w:p w14:paraId="7875E37C" w14:textId="71C28F38" w:rsidR="4D27F4D1" w:rsidRDefault="4D27F4D1" w:rsidP="4D27F4D1">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2</w:t>
            </w:r>
          </w:p>
        </w:tc>
      </w:tr>
      <w:tr w:rsidR="4D27F4D1" w14:paraId="276C599C" w14:textId="77777777" w:rsidTr="4D27F4D1">
        <w:trPr>
          <w:trHeight w:val="300"/>
        </w:trPr>
        <w:tc>
          <w:tcPr>
            <w:tcW w:w="9360" w:type="dxa"/>
            <w:gridSpan w:val="3"/>
            <w:vAlign w:val="center"/>
          </w:tcPr>
          <w:p w14:paraId="728D06CA" w14:textId="230A8041" w:rsidR="13B8DC97" w:rsidRDefault="13B8DC97"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The course examines two main areas: • Drama as Text. • Drama as Performance.</w:t>
            </w:r>
          </w:p>
        </w:tc>
      </w:tr>
    </w:tbl>
    <w:p w14:paraId="2E99137E" w14:textId="44D89591" w:rsidR="4D27F4D1" w:rsidRDefault="4D27F4D1" w:rsidP="4D27F4D1">
      <w:pPr>
        <w:spacing w:after="0"/>
        <w:jc w:val="both"/>
        <w:rPr>
          <w:rFonts w:ascii="Times New Roman" w:eastAsia="Times New Roman" w:hAnsi="Times New Roman" w:cs="Times New Roman"/>
          <w:color w:val="000000" w:themeColor="text1"/>
          <w:sz w:val="24"/>
          <w:szCs w:val="24"/>
        </w:rPr>
      </w:pPr>
    </w:p>
    <w:p w14:paraId="6CDA108B" w14:textId="0599C1B4" w:rsidR="230AC68F" w:rsidRDefault="37F9D9A3" w:rsidP="121EA789">
      <w:pPr>
        <w:pStyle w:val="Heading3"/>
        <w:rPr>
          <w:rFonts w:asciiTheme="majorBidi" w:hAnsiTheme="majorBidi"/>
          <w:b/>
          <w:bCs/>
          <w:i/>
          <w:iCs/>
          <w:color w:val="auto"/>
        </w:rPr>
      </w:pPr>
      <w:bookmarkStart w:id="45" w:name="_Compulsory_Courses_(Fiction"/>
      <w:bookmarkStart w:id="46" w:name="_Toc127285941"/>
      <w:bookmarkEnd w:id="45"/>
      <w:r w:rsidRPr="121EA789">
        <w:rPr>
          <w:rFonts w:asciiTheme="majorBidi" w:hAnsiTheme="majorBidi"/>
          <w:b/>
          <w:bCs/>
          <w:i/>
          <w:iCs/>
          <w:color w:val="auto"/>
        </w:rPr>
        <w:t xml:space="preserve">Compulsory </w:t>
      </w:r>
      <w:r w:rsidR="29C2B4B7" w:rsidRPr="121EA789">
        <w:rPr>
          <w:rFonts w:asciiTheme="majorBidi" w:hAnsiTheme="majorBidi"/>
          <w:b/>
          <w:bCs/>
          <w:i/>
          <w:iCs/>
          <w:color w:val="auto"/>
        </w:rPr>
        <w:t>Course</w:t>
      </w:r>
      <w:r w:rsidR="31AB4878" w:rsidRPr="121EA789">
        <w:rPr>
          <w:rFonts w:asciiTheme="majorBidi" w:hAnsiTheme="majorBidi"/>
          <w:b/>
          <w:bCs/>
          <w:i/>
          <w:iCs/>
          <w:color w:val="auto"/>
        </w:rPr>
        <w:t>s</w:t>
      </w:r>
      <w:r w:rsidR="29C2B4B7" w:rsidRPr="121EA789">
        <w:rPr>
          <w:rFonts w:asciiTheme="majorBidi" w:hAnsiTheme="majorBidi"/>
          <w:b/>
          <w:bCs/>
          <w:i/>
          <w:iCs/>
          <w:color w:val="auto"/>
        </w:rPr>
        <w:t xml:space="preserve"> (</w:t>
      </w:r>
      <w:r w:rsidR="484B4410" w:rsidRPr="121EA789">
        <w:rPr>
          <w:rFonts w:ascii="Times New Roman" w:eastAsia="Times New Roman" w:hAnsi="Times New Roman" w:cs="Times New Roman"/>
          <w:b/>
          <w:bCs/>
          <w:i/>
          <w:iCs/>
          <w:color w:val="auto"/>
        </w:rPr>
        <w:t>Fiction</w:t>
      </w:r>
      <w:r w:rsidR="29C2B4B7" w:rsidRPr="121EA789">
        <w:rPr>
          <w:rFonts w:ascii="Times New Roman" w:eastAsia="Times New Roman" w:hAnsi="Times New Roman" w:cs="Times New Roman"/>
          <w:b/>
          <w:bCs/>
          <w:i/>
          <w:iCs/>
          <w:color w:val="auto"/>
        </w:rPr>
        <w:t xml:space="preserve"> </w:t>
      </w:r>
      <w:r w:rsidR="29C2B4B7" w:rsidRPr="121EA789">
        <w:rPr>
          <w:rFonts w:asciiTheme="majorBidi" w:hAnsiTheme="majorBidi"/>
          <w:b/>
          <w:bCs/>
          <w:i/>
          <w:iCs/>
          <w:color w:val="auto"/>
        </w:rPr>
        <w:t>Track)</w:t>
      </w:r>
      <w:bookmarkEnd w:id="46"/>
    </w:p>
    <w:tbl>
      <w:tblPr>
        <w:tblStyle w:val="TableGrid"/>
        <w:tblW w:w="0" w:type="auto"/>
        <w:tblLook w:val="06A0" w:firstRow="1" w:lastRow="0" w:firstColumn="1" w:lastColumn="0" w:noHBand="1" w:noVBand="1"/>
      </w:tblPr>
      <w:tblGrid>
        <w:gridCol w:w="1829"/>
        <w:gridCol w:w="4405"/>
        <w:gridCol w:w="3116"/>
      </w:tblGrid>
      <w:tr w:rsidR="4D27F4D1" w14:paraId="76D75C8B" w14:textId="77777777" w:rsidTr="4D27F4D1">
        <w:trPr>
          <w:trHeight w:val="300"/>
        </w:trPr>
        <w:tc>
          <w:tcPr>
            <w:tcW w:w="1830" w:type="dxa"/>
            <w:shd w:val="clear" w:color="auto" w:fill="2F5496" w:themeFill="accent1" w:themeFillShade="BF"/>
            <w:vAlign w:val="center"/>
          </w:tcPr>
          <w:p w14:paraId="5BD7C7E9" w14:textId="64BF3948" w:rsidR="4D27F4D1" w:rsidRDefault="4D27F4D1" w:rsidP="4D27F4D1">
            <w:pPr>
              <w:spacing w:line="259" w:lineRule="auto"/>
              <w:jc w:val="center"/>
              <w:rPr>
                <w:rFonts w:ascii="Times New Roman" w:eastAsia="Times New Roman" w:hAnsi="Times New Roman" w:cs="Times New Roman"/>
                <w:color w:val="FFFFFF" w:themeColor="background1"/>
                <w:sz w:val="24"/>
                <w:szCs w:val="24"/>
              </w:rPr>
            </w:pPr>
            <w:r w:rsidRPr="4D27F4D1">
              <w:rPr>
                <w:rFonts w:ascii="Times New Roman" w:eastAsia="Times New Roman" w:hAnsi="Times New Roman" w:cs="Times New Roman"/>
                <w:b/>
                <w:bCs/>
                <w:color w:val="FFFFFF" w:themeColor="background1"/>
                <w:sz w:val="24"/>
                <w:szCs w:val="24"/>
              </w:rPr>
              <w:t>Course Code</w:t>
            </w:r>
          </w:p>
        </w:tc>
        <w:tc>
          <w:tcPr>
            <w:tcW w:w="4410" w:type="dxa"/>
            <w:shd w:val="clear" w:color="auto" w:fill="2F5496" w:themeFill="accent1" w:themeFillShade="BF"/>
            <w:vAlign w:val="center"/>
          </w:tcPr>
          <w:p w14:paraId="4EA33479" w14:textId="11BF0B2F" w:rsidR="4D27F4D1" w:rsidRDefault="4D27F4D1" w:rsidP="4D27F4D1">
            <w:pPr>
              <w:spacing w:line="259" w:lineRule="auto"/>
              <w:jc w:val="center"/>
              <w:rPr>
                <w:rFonts w:ascii="Times New Roman" w:eastAsia="Times New Roman" w:hAnsi="Times New Roman" w:cs="Times New Roman"/>
                <w:color w:val="FFFFFF" w:themeColor="background1"/>
                <w:sz w:val="24"/>
                <w:szCs w:val="24"/>
              </w:rPr>
            </w:pPr>
            <w:r w:rsidRPr="4D27F4D1">
              <w:rPr>
                <w:rFonts w:ascii="Times New Roman" w:eastAsia="Times New Roman" w:hAnsi="Times New Roman" w:cs="Times New Roman"/>
                <w:b/>
                <w:bCs/>
                <w:color w:val="FFFFFF" w:themeColor="background1"/>
                <w:sz w:val="24"/>
                <w:szCs w:val="24"/>
              </w:rPr>
              <w:t>Course Title</w:t>
            </w:r>
          </w:p>
        </w:tc>
        <w:tc>
          <w:tcPr>
            <w:tcW w:w="3120" w:type="dxa"/>
            <w:shd w:val="clear" w:color="auto" w:fill="2F5496" w:themeFill="accent1" w:themeFillShade="BF"/>
            <w:vAlign w:val="center"/>
          </w:tcPr>
          <w:p w14:paraId="58063531" w14:textId="37834CA4" w:rsidR="4D27F4D1" w:rsidRDefault="4D27F4D1" w:rsidP="4D27F4D1">
            <w:pPr>
              <w:spacing w:line="259" w:lineRule="auto"/>
              <w:jc w:val="center"/>
              <w:rPr>
                <w:rFonts w:ascii="Times New Roman" w:eastAsia="Times New Roman" w:hAnsi="Times New Roman" w:cs="Times New Roman"/>
                <w:color w:val="FFFFFF" w:themeColor="background1"/>
                <w:sz w:val="24"/>
                <w:szCs w:val="24"/>
              </w:rPr>
            </w:pPr>
            <w:r w:rsidRPr="4D27F4D1">
              <w:rPr>
                <w:rFonts w:ascii="Times New Roman" w:eastAsia="Times New Roman" w:hAnsi="Times New Roman" w:cs="Times New Roman"/>
                <w:b/>
                <w:bCs/>
                <w:color w:val="FFFFFF" w:themeColor="background1"/>
                <w:sz w:val="24"/>
                <w:szCs w:val="24"/>
              </w:rPr>
              <w:t>Credit Hours</w:t>
            </w:r>
          </w:p>
        </w:tc>
      </w:tr>
      <w:tr w:rsidR="4D27F4D1" w14:paraId="1DE9F1DC" w14:textId="77777777" w:rsidTr="4D27F4D1">
        <w:trPr>
          <w:trHeight w:val="300"/>
        </w:trPr>
        <w:tc>
          <w:tcPr>
            <w:tcW w:w="1830" w:type="dxa"/>
            <w:vAlign w:val="center"/>
          </w:tcPr>
          <w:p w14:paraId="28E2A684" w14:textId="15D4F44A" w:rsidR="4D27F4D1" w:rsidRDefault="4D27F4D1" w:rsidP="4D27F4D1">
            <w:pPr>
              <w:spacing w:line="259" w:lineRule="auto"/>
              <w:jc w:val="center"/>
              <w:rPr>
                <w:rFonts w:ascii="Times New Roman" w:eastAsia="Times New Roman" w:hAnsi="Times New Roman" w:cs="Times New Roman"/>
                <w:b/>
                <w:bCs/>
                <w:color w:val="000000" w:themeColor="text1"/>
                <w:sz w:val="24"/>
                <w:szCs w:val="24"/>
              </w:rPr>
            </w:pPr>
            <w:r w:rsidRPr="4D27F4D1">
              <w:rPr>
                <w:rFonts w:ascii="Times New Roman" w:eastAsia="Times New Roman" w:hAnsi="Times New Roman" w:cs="Times New Roman"/>
                <w:b/>
                <w:bCs/>
                <w:color w:val="000000" w:themeColor="text1"/>
                <w:sz w:val="24"/>
                <w:szCs w:val="24"/>
              </w:rPr>
              <w:t>ENGL53</w:t>
            </w:r>
            <w:r w:rsidR="413396C6" w:rsidRPr="4D27F4D1">
              <w:rPr>
                <w:rFonts w:ascii="Times New Roman" w:eastAsia="Times New Roman" w:hAnsi="Times New Roman" w:cs="Times New Roman"/>
                <w:b/>
                <w:bCs/>
                <w:color w:val="000000" w:themeColor="text1"/>
                <w:sz w:val="24"/>
                <w:szCs w:val="24"/>
              </w:rPr>
              <w:t>7</w:t>
            </w:r>
          </w:p>
        </w:tc>
        <w:tc>
          <w:tcPr>
            <w:tcW w:w="4410" w:type="dxa"/>
            <w:vAlign w:val="center"/>
          </w:tcPr>
          <w:p w14:paraId="50FB358D" w14:textId="34984FF6" w:rsidR="413396C6" w:rsidRDefault="413396C6"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British/American Modern Novel</w:t>
            </w:r>
          </w:p>
        </w:tc>
        <w:tc>
          <w:tcPr>
            <w:tcW w:w="3120" w:type="dxa"/>
            <w:vAlign w:val="center"/>
          </w:tcPr>
          <w:p w14:paraId="0909D8C2" w14:textId="691C2454" w:rsidR="4D27F4D1" w:rsidRDefault="4D27F4D1" w:rsidP="4D27F4D1">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3</w:t>
            </w:r>
          </w:p>
        </w:tc>
      </w:tr>
      <w:tr w:rsidR="4D27F4D1" w14:paraId="7A97A1F2" w14:textId="77777777" w:rsidTr="4D27F4D1">
        <w:trPr>
          <w:trHeight w:val="300"/>
        </w:trPr>
        <w:tc>
          <w:tcPr>
            <w:tcW w:w="9360" w:type="dxa"/>
            <w:gridSpan w:val="3"/>
          </w:tcPr>
          <w:p w14:paraId="29E1C1D1" w14:textId="5D8E433D" w:rsidR="7971E593" w:rsidRDefault="7971E593"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 xml:space="preserve">British/American Fiction course examines the development of American fiction from the flourishing of American Modernism in the 1920s to contemporary voices and trends. The texts will be interpreted from a social and historical perspective, as products of American culture, </w:t>
            </w:r>
            <w:proofErr w:type="gramStart"/>
            <w:r w:rsidRPr="4D27F4D1">
              <w:rPr>
                <w:rFonts w:ascii="Times New Roman" w:eastAsia="Times New Roman" w:hAnsi="Times New Roman" w:cs="Times New Roman"/>
                <w:sz w:val="24"/>
                <w:szCs w:val="24"/>
              </w:rPr>
              <w:t xml:space="preserve">and </w:t>
            </w:r>
            <w:r w:rsidRPr="4D27F4D1">
              <w:rPr>
                <w:rFonts w:ascii="Times New Roman" w:eastAsia="Times New Roman" w:hAnsi="Times New Roman" w:cs="Times New Roman"/>
                <w:sz w:val="24"/>
                <w:szCs w:val="24"/>
              </w:rPr>
              <w:lastRenderedPageBreak/>
              <w:t>also</w:t>
            </w:r>
            <w:proofErr w:type="gramEnd"/>
            <w:r w:rsidRPr="4D27F4D1">
              <w:rPr>
                <w:rFonts w:ascii="Times New Roman" w:eastAsia="Times New Roman" w:hAnsi="Times New Roman" w:cs="Times New Roman"/>
                <w:sz w:val="24"/>
                <w:szCs w:val="24"/>
              </w:rPr>
              <w:t xml:space="preserve"> from a formal or aesthetic perspective, as examples of literary genres or aesthetic movements which have a complex history and development within and outside of American literary circles. The beginning of the course will examine the explosive historical and literary consequences of a world war, by exploring the failure of the American dream and America's loss of innocence through the modernist formal fragmentation and the expression of alienation, self-effacement, and historical displacement in the fiction of Hemingway, Fitzgerald, and Faulkner. It will also offer a survey of modern British fiction from its development early in the twentieth century, to its current achievements and trends. The course focuses on the work of </w:t>
            </w:r>
            <w:proofErr w:type="gramStart"/>
            <w:r w:rsidRPr="4D27F4D1">
              <w:rPr>
                <w:rFonts w:ascii="Times New Roman" w:eastAsia="Times New Roman" w:hAnsi="Times New Roman" w:cs="Times New Roman"/>
                <w:sz w:val="24"/>
                <w:szCs w:val="24"/>
              </w:rPr>
              <w:t>a number of</w:t>
            </w:r>
            <w:proofErr w:type="gramEnd"/>
            <w:r w:rsidRPr="4D27F4D1">
              <w:rPr>
                <w:rFonts w:ascii="Times New Roman" w:eastAsia="Times New Roman" w:hAnsi="Times New Roman" w:cs="Times New Roman"/>
                <w:sz w:val="24"/>
                <w:szCs w:val="24"/>
              </w:rPr>
              <w:t xml:space="preserve"> representative novelists and examines the way these writers perceive the world around them and how they construct their fiction. A close critical reading of the novels allows students to understand each work on its own terms, to place it in the context of each writer's full body of work, and, finally, to see in its reflections of the major themes of modern British fiction.</w:t>
            </w:r>
          </w:p>
        </w:tc>
      </w:tr>
      <w:tr w:rsidR="4D27F4D1" w14:paraId="199C0EF4" w14:textId="77777777" w:rsidTr="4D27F4D1">
        <w:trPr>
          <w:trHeight w:val="300"/>
        </w:trPr>
        <w:tc>
          <w:tcPr>
            <w:tcW w:w="1830" w:type="dxa"/>
            <w:vAlign w:val="center"/>
          </w:tcPr>
          <w:p w14:paraId="17E3ED51" w14:textId="54756F3D" w:rsidR="4D27F4D1" w:rsidRDefault="4D27F4D1" w:rsidP="4D27F4D1">
            <w:pPr>
              <w:spacing w:line="259" w:lineRule="auto"/>
              <w:jc w:val="center"/>
              <w:rPr>
                <w:rFonts w:ascii="Times New Roman" w:eastAsia="Times New Roman" w:hAnsi="Times New Roman" w:cs="Times New Roman"/>
                <w:b/>
                <w:bCs/>
                <w:color w:val="000000" w:themeColor="text1"/>
                <w:sz w:val="24"/>
                <w:szCs w:val="24"/>
              </w:rPr>
            </w:pPr>
            <w:r w:rsidRPr="4D27F4D1">
              <w:rPr>
                <w:rFonts w:ascii="Times New Roman" w:eastAsia="Times New Roman" w:hAnsi="Times New Roman" w:cs="Times New Roman"/>
                <w:b/>
                <w:bCs/>
                <w:color w:val="000000" w:themeColor="text1"/>
                <w:sz w:val="24"/>
                <w:szCs w:val="24"/>
              </w:rPr>
              <w:lastRenderedPageBreak/>
              <w:t>ENGL53</w:t>
            </w:r>
            <w:r w:rsidR="6A7FB47F" w:rsidRPr="4D27F4D1">
              <w:rPr>
                <w:rFonts w:ascii="Times New Roman" w:eastAsia="Times New Roman" w:hAnsi="Times New Roman" w:cs="Times New Roman"/>
                <w:b/>
                <w:bCs/>
                <w:color w:val="000000" w:themeColor="text1"/>
                <w:sz w:val="24"/>
                <w:szCs w:val="24"/>
              </w:rPr>
              <w:t>8</w:t>
            </w:r>
          </w:p>
        </w:tc>
        <w:tc>
          <w:tcPr>
            <w:tcW w:w="4410" w:type="dxa"/>
            <w:vAlign w:val="center"/>
          </w:tcPr>
          <w:p w14:paraId="0FAC24B5" w14:textId="79A418EA" w:rsidR="6A7FB47F" w:rsidRDefault="6A7FB47F"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Theory of Novel</w:t>
            </w:r>
          </w:p>
        </w:tc>
        <w:tc>
          <w:tcPr>
            <w:tcW w:w="3120" w:type="dxa"/>
            <w:vAlign w:val="center"/>
          </w:tcPr>
          <w:p w14:paraId="3702143B" w14:textId="50A07BE6" w:rsidR="4D27F4D1" w:rsidRDefault="4D27F4D1" w:rsidP="4D27F4D1">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3</w:t>
            </w:r>
          </w:p>
        </w:tc>
      </w:tr>
      <w:tr w:rsidR="4D27F4D1" w14:paraId="6FC27E64" w14:textId="77777777" w:rsidTr="4D27F4D1">
        <w:trPr>
          <w:trHeight w:val="300"/>
        </w:trPr>
        <w:tc>
          <w:tcPr>
            <w:tcW w:w="9360" w:type="dxa"/>
            <w:gridSpan w:val="3"/>
          </w:tcPr>
          <w:p w14:paraId="6B9F897F" w14:textId="6B0A1C4B" w:rsidR="4C7B5D86" w:rsidRDefault="4C7B5D86"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 xml:space="preserve">The course will explore the history and theory of the (primarily English) novel from the 18th century to the present. It will trace how it is consistently informed by the mixing of high and low (“popular”) genres such as, initially, travel literature and Puritan spiritual autobiography (Defoe); letter-writing (the epistolary novels of Samuel Richardson); parody (Fielding, Sterne, Austen); history (Scott, George Eliot); and by the classical genres of tragedy, comedy, and epic it tries to internalize. We will then give special attention to the relation between Hegelian and Nietzschean theories of tragedy and Hegel’s “end-of-history” thesis as those illuminate the novel’s attempts first to incorporate classical genres (as seen earlier in Fielding and Austen) but gradual abandonment of these for more popular and experimental forms of fiction, tragicomedy, and irony (Conrad, Mann, Faulkner). Readings will branch out from the English novel to include some American novels (Faulkner, Percy), several European novels in translation (Dostoyevsky, Camus, Mann), and one African novel (Achebe), exploring further the novel’s attempts to express historical, political, or existential crises of modernity understood variously as the end of history, the end of tragedy, the disappearance of God (as theorist </w:t>
            </w:r>
            <w:proofErr w:type="spellStart"/>
            <w:r w:rsidRPr="4D27F4D1">
              <w:rPr>
                <w:rFonts w:ascii="Times New Roman" w:eastAsia="Times New Roman" w:hAnsi="Times New Roman" w:cs="Times New Roman"/>
                <w:sz w:val="24"/>
                <w:szCs w:val="24"/>
              </w:rPr>
              <w:t>Gyorgy</w:t>
            </w:r>
            <w:proofErr w:type="spellEnd"/>
            <w:r w:rsidRPr="4D27F4D1">
              <w:rPr>
                <w:rFonts w:ascii="Times New Roman" w:eastAsia="Times New Roman" w:hAnsi="Times New Roman" w:cs="Times New Roman"/>
                <w:sz w:val="24"/>
                <w:szCs w:val="24"/>
              </w:rPr>
              <w:t xml:space="preserve"> Lukacs famously put it, “the novel is the epic of a world abandoned by God."</w:t>
            </w:r>
          </w:p>
        </w:tc>
      </w:tr>
      <w:tr w:rsidR="4D27F4D1" w14:paraId="062D2D02" w14:textId="77777777" w:rsidTr="4D27F4D1">
        <w:trPr>
          <w:trHeight w:val="300"/>
        </w:trPr>
        <w:tc>
          <w:tcPr>
            <w:tcW w:w="1830" w:type="dxa"/>
            <w:vAlign w:val="center"/>
          </w:tcPr>
          <w:p w14:paraId="0110DC68" w14:textId="736BE160" w:rsidR="4D27F4D1" w:rsidRDefault="4D27F4D1" w:rsidP="4D27F4D1">
            <w:pPr>
              <w:spacing w:line="259" w:lineRule="auto"/>
              <w:jc w:val="center"/>
              <w:rPr>
                <w:rFonts w:ascii="Times New Roman" w:eastAsia="Times New Roman" w:hAnsi="Times New Roman" w:cs="Times New Roman"/>
                <w:b/>
                <w:bCs/>
                <w:color w:val="000000" w:themeColor="text1"/>
                <w:sz w:val="24"/>
                <w:szCs w:val="24"/>
              </w:rPr>
            </w:pPr>
            <w:r w:rsidRPr="4D27F4D1">
              <w:rPr>
                <w:rFonts w:ascii="Times New Roman" w:eastAsia="Times New Roman" w:hAnsi="Times New Roman" w:cs="Times New Roman"/>
                <w:b/>
                <w:bCs/>
                <w:color w:val="000000" w:themeColor="text1"/>
                <w:sz w:val="24"/>
                <w:szCs w:val="24"/>
              </w:rPr>
              <w:t>ENGL53</w:t>
            </w:r>
            <w:r w:rsidR="576CFDC6" w:rsidRPr="4D27F4D1">
              <w:rPr>
                <w:rFonts w:ascii="Times New Roman" w:eastAsia="Times New Roman" w:hAnsi="Times New Roman" w:cs="Times New Roman"/>
                <w:b/>
                <w:bCs/>
                <w:color w:val="000000" w:themeColor="text1"/>
                <w:sz w:val="24"/>
                <w:szCs w:val="24"/>
              </w:rPr>
              <w:t>9</w:t>
            </w:r>
          </w:p>
        </w:tc>
        <w:tc>
          <w:tcPr>
            <w:tcW w:w="4410" w:type="dxa"/>
            <w:vAlign w:val="center"/>
          </w:tcPr>
          <w:p w14:paraId="3C9A3CD8" w14:textId="25DE33C6" w:rsidR="576CFDC6" w:rsidRDefault="576CFDC6" w:rsidP="4D27F4D1">
            <w:pPr>
              <w:spacing w:line="259" w:lineRule="auto"/>
              <w:jc w:val="center"/>
              <w:rPr>
                <w:rFonts w:ascii="Times New Roman" w:eastAsia="Times New Roman" w:hAnsi="Times New Roman" w:cs="Times New Roman"/>
                <w:b/>
                <w:bCs/>
                <w:sz w:val="24"/>
                <w:szCs w:val="24"/>
              </w:rPr>
            </w:pPr>
            <w:r w:rsidRPr="4D27F4D1">
              <w:rPr>
                <w:rFonts w:ascii="Times New Roman" w:eastAsia="Times New Roman" w:hAnsi="Times New Roman" w:cs="Times New Roman"/>
                <w:b/>
                <w:bCs/>
                <w:sz w:val="24"/>
                <w:szCs w:val="24"/>
              </w:rPr>
              <w:t>Victorian Novel</w:t>
            </w:r>
          </w:p>
        </w:tc>
        <w:tc>
          <w:tcPr>
            <w:tcW w:w="3120" w:type="dxa"/>
            <w:vAlign w:val="center"/>
          </w:tcPr>
          <w:p w14:paraId="06F59C5A" w14:textId="71C28F38" w:rsidR="4D27F4D1" w:rsidRDefault="4D27F4D1" w:rsidP="4D27F4D1">
            <w:pPr>
              <w:spacing w:line="259" w:lineRule="auto"/>
              <w:jc w:val="center"/>
              <w:rPr>
                <w:rFonts w:ascii="Times New Roman" w:eastAsia="Times New Roman" w:hAnsi="Times New Roman" w:cs="Times New Roman"/>
                <w:color w:val="000000" w:themeColor="text1"/>
                <w:sz w:val="24"/>
                <w:szCs w:val="24"/>
              </w:rPr>
            </w:pPr>
            <w:r w:rsidRPr="4D27F4D1">
              <w:rPr>
                <w:rFonts w:ascii="Times New Roman" w:eastAsia="Times New Roman" w:hAnsi="Times New Roman" w:cs="Times New Roman"/>
                <w:b/>
                <w:bCs/>
                <w:color w:val="000000" w:themeColor="text1"/>
                <w:sz w:val="24"/>
                <w:szCs w:val="24"/>
              </w:rPr>
              <w:t>2</w:t>
            </w:r>
          </w:p>
        </w:tc>
      </w:tr>
      <w:tr w:rsidR="4D27F4D1" w14:paraId="086DAE84" w14:textId="77777777" w:rsidTr="4D27F4D1">
        <w:trPr>
          <w:trHeight w:val="300"/>
        </w:trPr>
        <w:tc>
          <w:tcPr>
            <w:tcW w:w="9360" w:type="dxa"/>
            <w:gridSpan w:val="3"/>
            <w:vAlign w:val="center"/>
          </w:tcPr>
          <w:p w14:paraId="2990D121" w14:textId="14FEE1EA" w:rsidR="19EFDEBE" w:rsidRDefault="19EFDEBE" w:rsidP="4D27F4D1">
            <w:pPr>
              <w:spacing w:line="259" w:lineRule="auto"/>
              <w:jc w:val="both"/>
              <w:rPr>
                <w:rFonts w:ascii="Times New Roman" w:eastAsia="Times New Roman" w:hAnsi="Times New Roman" w:cs="Times New Roman"/>
                <w:sz w:val="24"/>
                <w:szCs w:val="24"/>
              </w:rPr>
            </w:pPr>
            <w:r w:rsidRPr="4D27F4D1">
              <w:rPr>
                <w:rFonts w:ascii="Times New Roman" w:eastAsia="Times New Roman" w:hAnsi="Times New Roman" w:cs="Times New Roman"/>
                <w:sz w:val="24"/>
                <w:szCs w:val="24"/>
              </w:rPr>
              <w:t xml:space="preserve">This course provides opportunities for the advanced study of the literature and culture of the period 1832 to 1901. While in the preceding Romantic period poetry had been the dominant genre, it was the novel that was most important in the Victorian period. Victorian novels tend to be idealized portraits of difficult lives in which hard work, perseverance, </w:t>
            </w:r>
            <w:proofErr w:type="gramStart"/>
            <w:r w:rsidRPr="4D27F4D1">
              <w:rPr>
                <w:rFonts w:ascii="Times New Roman" w:eastAsia="Times New Roman" w:hAnsi="Times New Roman" w:cs="Times New Roman"/>
                <w:sz w:val="24"/>
                <w:szCs w:val="24"/>
              </w:rPr>
              <w:t>love</w:t>
            </w:r>
            <w:proofErr w:type="gramEnd"/>
            <w:r w:rsidRPr="4D27F4D1">
              <w:rPr>
                <w:rFonts w:ascii="Times New Roman" w:eastAsia="Times New Roman" w:hAnsi="Times New Roman" w:cs="Times New Roman"/>
                <w:sz w:val="24"/>
                <w:szCs w:val="24"/>
              </w:rPr>
              <w:t xml:space="preserve"> and luck win out in the end; virtue would be rewarded, and wrongdoers are suitably punished. They tended to be of an improving nature with a central moral lesson at heart. Writers from the United States and the British colonies of Australia, New Zealand and Canada were influenced by the literature of Britain and are often classed as a part of Victorian literature, although they were gradually developing their own distinctive voices. The most famous proponent of Victorian fiction is author Charles Dickens, but he was not alone, there were others like William Thackeray, George Eliot, the Bronte Sisters, and Thomas Hardy.</w:t>
            </w:r>
          </w:p>
        </w:tc>
      </w:tr>
    </w:tbl>
    <w:p w14:paraId="53F8FBDA" w14:textId="44D89591" w:rsidR="4D27F4D1" w:rsidRDefault="4D27F4D1" w:rsidP="4D27F4D1">
      <w:pPr>
        <w:jc w:val="both"/>
        <w:rPr>
          <w:rFonts w:ascii="Times New Roman" w:eastAsia="Times New Roman" w:hAnsi="Times New Roman" w:cs="Times New Roman"/>
          <w:color w:val="000000" w:themeColor="text1"/>
          <w:sz w:val="24"/>
          <w:szCs w:val="24"/>
        </w:rPr>
      </w:pPr>
    </w:p>
    <w:sectPr w:rsidR="4D27F4D1" w:rsidSect="008621C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2E05" w14:textId="77777777" w:rsidR="008621CB" w:rsidRDefault="008621CB" w:rsidP="0060654C">
      <w:pPr>
        <w:spacing w:after="0" w:line="240" w:lineRule="auto"/>
      </w:pPr>
      <w:r>
        <w:separator/>
      </w:r>
    </w:p>
  </w:endnote>
  <w:endnote w:type="continuationSeparator" w:id="0">
    <w:p w14:paraId="573F20D2" w14:textId="77777777" w:rsidR="008621CB" w:rsidRDefault="008621CB" w:rsidP="0060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44733"/>
      <w:docPartObj>
        <w:docPartGallery w:val="Page Numbers (Bottom of Page)"/>
        <w:docPartUnique/>
      </w:docPartObj>
    </w:sdtPr>
    <w:sdtEndPr>
      <w:rPr>
        <w:noProof/>
      </w:rPr>
    </w:sdtEndPr>
    <w:sdtContent>
      <w:p w14:paraId="7FFB3952" w14:textId="4F4AC20D" w:rsidR="00D20361" w:rsidRDefault="00D20361">
        <w:pPr>
          <w:pStyle w:val="Footer"/>
          <w:jc w:val="right"/>
        </w:pPr>
        <w:r w:rsidRPr="003054DE">
          <w:rPr>
            <w:rFonts w:asciiTheme="majorBidi" w:hAnsiTheme="majorBidi" w:cstheme="majorBidi"/>
          </w:rPr>
          <w:fldChar w:fldCharType="begin"/>
        </w:r>
        <w:r w:rsidRPr="003054DE">
          <w:rPr>
            <w:rFonts w:asciiTheme="majorBidi" w:hAnsiTheme="majorBidi" w:cstheme="majorBidi"/>
          </w:rPr>
          <w:instrText xml:space="preserve"> PAGE   \* MERGEFORMAT </w:instrText>
        </w:r>
        <w:r w:rsidRPr="003054DE">
          <w:rPr>
            <w:rFonts w:asciiTheme="majorBidi" w:hAnsiTheme="majorBidi" w:cstheme="majorBidi"/>
          </w:rPr>
          <w:fldChar w:fldCharType="separate"/>
        </w:r>
        <w:r w:rsidRPr="003054DE">
          <w:rPr>
            <w:rFonts w:asciiTheme="majorBidi" w:hAnsiTheme="majorBidi" w:cstheme="majorBidi"/>
            <w:noProof/>
          </w:rPr>
          <w:t>2</w:t>
        </w:r>
        <w:r w:rsidRPr="003054DE">
          <w:rPr>
            <w:rFonts w:asciiTheme="majorBidi" w:hAnsiTheme="majorBidi" w:cstheme="majorBidi"/>
            <w:noProof/>
          </w:rPr>
          <w:fldChar w:fldCharType="end"/>
        </w:r>
      </w:p>
    </w:sdtContent>
  </w:sdt>
  <w:p w14:paraId="239AB365" w14:textId="77777777" w:rsidR="00D20361" w:rsidRDefault="00D20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56E1" w14:textId="77777777" w:rsidR="008621CB" w:rsidRDefault="008621CB" w:rsidP="0060654C">
      <w:pPr>
        <w:spacing w:after="0" w:line="240" w:lineRule="auto"/>
      </w:pPr>
      <w:r>
        <w:separator/>
      </w:r>
    </w:p>
  </w:footnote>
  <w:footnote w:type="continuationSeparator" w:id="0">
    <w:p w14:paraId="4826D833" w14:textId="77777777" w:rsidR="008621CB" w:rsidRDefault="008621CB" w:rsidP="00606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9D13"/>
    <w:multiLevelType w:val="hybridMultilevel"/>
    <w:tmpl w:val="898E8E96"/>
    <w:lvl w:ilvl="0" w:tplc="79D2CCE2">
      <w:start w:val="3"/>
      <w:numFmt w:val="decimal"/>
      <w:lvlText w:val="%1."/>
      <w:lvlJc w:val="left"/>
      <w:pPr>
        <w:ind w:left="720" w:hanging="360"/>
      </w:pPr>
      <w:rPr>
        <w:rFonts w:ascii="Calibri" w:hAnsi="Calibri" w:hint="default"/>
      </w:rPr>
    </w:lvl>
    <w:lvl w:ilvl="1" w:tplc="A94418C6">
      <w:start w:val="1"/>
      <w:numFmt w:val="lowerLetter"/>
      <w:lvlText w:val="%2."/>
      <w:lvlJc w:val="left"/>
      <w:pPr>
        <w:ind w:left="1440" w:hanging="360"/>
      </w:pPr>
    </w:lvl>
    <w:lvl w:ilvl="2" w:tplc="DBD88392">
      <w:start w:val="1"/>
      <w:numFmt w:val="lowerRoman"/>
      <w:lvlText w:val="%3."/>
      <w:lvlJc w:val="right"/>
      <w:pPr>
        <w:ind w:left="2160" w:hanging="180"/>
      </w:pPr>
    </w:lvl>
    <w:lvl w:ilvl="3" w:tplc="1AFA45FA">
      <w:start w:val="1"/>
      <w:numFmt w:val="decimal"/>
      <w:lvlText w:val="%4."/>
      <w:lvlJc w:val="left"/>
      <w:pPr>
        <w:ind w:left="2880" w:hanging="360"/>
      </w:pPr>
    </w:lvl>
    <w:lvl w:ilvl="4" w:tplc="DC1A9244">
      <w:start w:val="1"/>
      <w:numFmt w:val="lowerLetter"/>
      <w:lvlText w:val="%5."/>
      <w:lvlJc w:val="left"/>
      <w:pPr>
        <w:ind w:left="3600" w:hanging="360"/>
      </w:pPr>
    </w:lvl>
    <w:lvl w:ilvl="5" w:tplc="CE926852">
      <w:start w:val="1"/>
      <w:numFmt w:val="lowerRoman"/>
      <w:lvlText w:val="%6."/>
      <w:lvlJc w:val="right"/>
      <w:pPr>
        <w:ind w:left="4320" w:hanging="180"/>
      </w:pPr>
    </w:lvl>
    <w:lvl w:ilvl="6" w:tplc="6A1C1FF8">
      <w:start w:val="1"/>
      <w:numFmt w:val="decimal"/>
      <w:lvlText w:val="%7."/>
      <w:lvlJc w:val="left"/>
      <w:pPr>
        <w:ind w:left="5040" w:hanging="360"/>
      </w:pPr>
    </w:lvl>
    <w:lvl w:ilvl="7" w:tplc="B9DA99A8">
      <w:start w:val="1"/>
      <w:numFmt w:val="lowerLetter"/>
      <w:lvlText w:val="%8."/>
      <w:lvlJc w:val="left"/>
      <w:pPr>
        <w:ind w:left="5760" w:hanging="360"/>
      </w:pPr>
    </w:lvl>
    <w:lvl w:ilvl="8" w:tplc="3350E226">
      <w:start w:val="1"/>
      <w:numFmt w:val="lowerRoman"/>
      <w:lvlText w:val="%9."/>
      <w:lvlJc w:val="right"/>
      <w:pPr>
        <w:ind w:left="6480" w:hanging="180"/>
      </w:pPr>
    </w:lvl>
  </w:abstractNum>
  <w:abstractNum w:abstractNumId="1" w15:restartNumberingAfterBreak="0">
    <w:nsid w:val="0C4E41B1"/>
    <w:multiLevelType w:val="hybridMultilevel"/>
    <w:tmpl w:val="B77CA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A3CE7"/>
    <w:multiLevelType w:val="hybridMultilevel"/>
    <w:tmpl w:val="037043E0"/>
    <w:lvl w:ilvl="0" w:tplc="6526C8FA">
      <w:start w:val="5"/>
      <w:numFmt w:val="decimal"/>
      <w:lvlText w:val="%1."/>
      <w:lvlJc w:val="left"/>
      <w:pPr>
        <w:ind w:left="720" w:hanging="360"/>
      </w:pPr>
      <w:rPr>
        <w:rFonts w:ascii="Calibri" w:hAnsi="Calibri" w:hint="default"/>
      </w:rPr>
    </w:lvl>
    <w:lvl w:ilvl="1" w:tplc="AC943D36">
      <w:start w:val="1"/>
      <w:numFmt w:val="lowerLetter"/>
      <w:lvlText w:val="%2."/>
      <w:lvlJc w:val="left"/>
      <w:pPr>
        <w:ind w:left="1440" w:hanging="360"/>
      </w:pPr>
    </w:lvl>
    <w:lvl w:ilvl="2" w:tplc="A4689ACC">
      <w:start w:val="1"/>
      <w:numFmt w:val="lowerRoman"/>
      <w:lvlText w:val="%3."/>
      <w:lvlJc w:val="right"/>
      <w:pPr>
        <w:ind w:left="2160" w:hanging="180"/>
      </w:pPr>
    </w:lvl>
    <w:lvl w:ilvl="3" w:tplc="13BA48E2">
      <w:start w:val="1"/>
      <w:numFmt w:val="decimal"/>
      <w:lvlText w:val="%4."/>
      <w:lvlJc w:val="left"/>
      <w:pPr>
        <w:ind w:left="2880" w:hanging="360"/>
      </w:pPr>
    </w:lvl>
    <w:lvl w:ilvl="4" w:tplc="7172B504">
      <w:start w:val="1"/>
      <w:numFmt w:val="lowerLetter"/>
      <w:lvlText w:val="%5."/>
      <w:lvlJc w:val="left"/>
      <w:pPr>
        <w:ind w:left="3600" w:hanging="360"/>
      </w:pPr>
    </w:lvl>
    <w:lvl w:ilvl="5" w:tplc="D398ECD4">
      <w:start w:val="1"/>
      <w:numFmt w:val="lowerRoman"/>
      <w:lvlText w:val="%6."/>
      <w:lvlJc w:val="right"/>
      <w:pPr>
        <w:ind w:left="4320" w:hanging="180"/>
      </w:pPr>
    </w:lvl>
    <w:lvl w:ilvl="6" w:tplc="013812F0">
      <w:start w:val="1"/>
      <w:numFmt w:val="decimal"/>
      <w:lvlText w:val="%7."/>
      <w:lvlJc w:val="left"/>
      <w:pPr>
        <w:ind w:left="5040" w:hanging="360"/>
      </w:pPr>
    </w:lvl>
    <w:lvl w:ilvl="7" w:tplc="D834CCFA">
      <w:start w:val="1"/>
      <w:numFmt w:val="lowerLetter"/>
      <w:lvlText w:val="%8."/>
      <w:lvlJc w:val="left"/>
      <w:pPr>
        <w:ind w:left="5760" w:hanging="360"/>
      </w:pPr>
    </w:lvl>
    <w:lvl w:ilvl="8" w:tplc="511AE1BC">
      <w:start w:val="1"/>
      <w:numFmt w:val="lowerRoman"/>
      <w:lvlText w:val="%9."/>
      <w:lvlJc w:val="right"/>
      <w:pPr>
        <w:ind w:left="6480" w:hanging="180"/>
      </w:pPr>
    </w:lvl>
  </w:abstractNum>
  <w:abstractNum w:abstractNumId="3" w15:restartNumberingAfterBreak="0">
    <w:nsid w:val="0CE432BA"/>
    <w:multiLevelType w:val="hybridMultilevel"/>
    <w:tmpl w:val="B170C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10061"/>
    <w:multiLevelType w:val="hybridMultilevel"/>
    <w:tmpl w:val="992CBEF4"/>
    <w:lvl w:ilvl="0" w:tplc="3D18265A">
      <w:start w:val="1"/>
      <w:numFmt w:val="decimal"/>
      <w:lvlText w:val="%1."/>
      <w:lvlJc w:val="left"/>
      <w:pPr>
        <w:ind w:left="720" w:hanging="360"/>
      </w:pPr>
    </w:lvl>
    <w:lvl w:ilvl="1" w:tplc="8C7E1FBA">
      <w:start w:val="1"/>
      <w:numFmt w:val="lowerLetter"/>
      <w:lvlText w:val="%2."/>
      <w:lvlJc w:val="left"/>
      <w:pPr>
        <w:ind w:left="1440" w:hanging="360"/>
      </w:pPr>
    </w:lvl>
    <w:lvl w:ilvl="2" w:tplc="8D522594">
      <w:start w:val="1"/>
      <w:numFmt w:val="lowerRoman"/>
      <w:lvlText w:val="%3."/>
      <w:lvlJc w:val="right"/>
      <w:pPr>
        <w:ind w:left="2160" w:hanging="180"/>
      </w:pPr>
    </w:lvl>
    <w:lvl w:ilvl="3" w:tplc="ECAC412C">
      <w:start w:val="1"/>
      <w:numFmt w:val="decimal"/>
      <w:lvlText w:val="%4."/>
      <w:lvlJc w:val="left"/>
      <w:pPr>
        <w:ind w:left="2880" w:hanging="360"/>
      </w:pPr>
    </w:lvl>
    <w:lvl w:ilvl="4" w:tplc="A90825BC">
      <w:start w:val="1"/>
      <w:numFmt w:val="lowerLetter"/>
      <w:lvlText w:val="%5."/>
      <w:lvlJc w:val="left"/>
      <w:pPr>
        <w:ind w:left="3600" w:hanging="360"/>
      </w:pPr>
    </w:lvl>
    <w:lvl w:ilvl="5" w:tplc="E47637BE">
      <w:start w:val="1"/>
      <w:numFmt w:val="lowerRoman"/>
      <w:lvlText w:val="%6."/>
      <w:lvlJc w:val="right"/>
      <w:pPr>
        <w:ind w:left="4320" w:hanging="180"/>
      </w:pPr>
    </w:lvl>
    <w:lvl w:ilvl="6" w:tplc="F20437B8">
      <w:start w:val="1"/>
      <w:numFmt w:val="decimal"/>
      <w:lvlText w:val="%7."/>
      <w:lvlJc w:val="left"/>
      <w:pPr>
        <w:ind w:left="5040" w:hanging="360"/>
      </w:pPr>
    </w:lvl>
    <w:lvl w:ilvl="7" w:tplc="F704FCF2">
      <w:start w:val="1"/>
      <w:numFmt w:val="lowerLetter"/>
      <w:lvlText w:val="%8."/>
      <w:lvlJc w:val="left"/>
      <w:pPr>
        <w:ind w:left="5760" w:hanging="360"/>
      </w:pPr>
    </w:lvl>
    <w:lvl w:ilvl="8" w:tplc="62B2D374">
      <w:start w:val="1"/>
      <w:numFmt w:val="lowerRoman"/>
      <w:lvlText w:val="%9."/>
      <w:lvlJc w:val="right"/>
      <w:pPr>
        <w:ind w:left="6480" w:hanging="180"/>
      </w:pPr>
    </w:lvl>
  </w:abstractNum>
  <w:abstractNum w:abstractNumId="5" w15:restartNumberingAfterBreak="0">
    <w:nsid w:val="169F5CE0"/>
    <w:multiLevelType w:val="hybridMultilevel"/>
    <w:tmpl w:val="A1609078"/>
    <w:lvl w:ilvl="0" w:tplc="E4842912">
      <w:start w:val="1"/>
      <w:numFmt w:val="bullet"/>
      <w:lvlText w:val=""/>
      <w:lvlJc w:val="left"/>
      <w:pPr>
        <w:ind w:left="720" w:hanging="360"/>
      </w:pPr>
      <w:rPr>
        <w:rFonts w:ascii="Symbol" w:hAnsi="Symbol" w:hint="default"/>
      </w:rPr>
    </w:lvl>
    <w:lvl w:ilvl="1" w:tplc="E3EEBF2A">
      <w:start w:val="1"/>
      <w:numFmt w:val="bullet"/>
      <w:lvlText w:val="o"/>
      <w:lvlJc w:val="left"/>
      <w:pPr>
        <w:ind w:left="1440" w:hanging="360"/>
      </w:pPr>
      <w:rPr>
        <w:rFonts w:ascii="Courier New" w:hAnsi="Courier New" w:hint="default"/>
      </w:rPr>
    </w:lvl>
    <w:lvl w:ilvl="2" w:tplc="58C85C1E">
      <w:start w:val="1"/>
      <w:numFmt w:val="bullet"/>
      <w:lvlText w:val=""/>
      <w:lvlJc w:val="left"/>
      <w:pPr>
        <w:ind w:left="2160" w:hanging="360"/>
      </w:pPr>
      <w:rPr>
        <w:rFonts w:ascii="Wingdings" w:hAnsi="Wingdings" w:hint="default"/>
      </w:rPr>
    </w:lvl>
    <w:lvl w:ilvl="3" w:tplc="515A4DFC">
      <w:start w:val="1"/>
      <w:numFmt w:val="bullet"/>
      <w:lvlText w:val=""/>
      <w:lvlJc w:val="left"/>
      <w:pPr>
        <w:ind w:left="2880" w:hanging="360"/>
      </w:pPr>
      <w:rPr>
        <w:rFonts w:ascii="Symbol" w:hAnsi="Symbol" w:hint="default"/>
      </w:rPr>
    </w:lvl>
    <w:lvl w:ilvl="4" w:tplc="4A02ACCE">
      <w:start w:val="1"/>
      <w:numFmt w:val="bullet"/>
      <w:lvlText w:val="o"/>
      <w:lvlJc w:val="left"/>
      <w:pPr>
        <w:ind w:left="3600" w:hanging="360"/>
      </w:pPr>
      <w:rPr>
        <w:rFonts w:ascii="Courier New" w:hAnsi="Courier New" w:hint="default"/>
      </w:rPr>
    </w:lvl>
    <w:lvl w:ilvl="5" w:tplc="FD683784">
      <w:start w:val="1"/>
      <w:numFmt w:val="bullet"/>
      <w:lvlText w:val=""/>
      <w:lvlJc w:val="left"/>
      <w:pPr>
        <w:ind w:left="4320" w:hanging="360"/>
      </w:pPr>
      <w:rPr>
        <w:rFonts w:ascii="Wingdings" w:hAnsi="Wingdings" w:hint="default"/>
      </w:rPr>
    </w:lvl>
    <w:lvl w:ilvl="6" w:tplc="5582E222">
      <w:start w:val="1"/>
      <w:numFmt w:val="bullet"/>
      <w:lvlText w:val=""/>
      <w:lvlJc w:val="left"/>
      <w:pPr>
        <w:ind w:left="5040" w:hanging="360"/>
      </w:pPr>
      <w:rPr>
        <w:rFonts w:ascii="Symbol" w:hAnsi="Symbol" w:hint="default"/>
      </w:rPr>
    </w:lvl>
    <w:lvl w:ilvl="7" w:tplc="D3006718">
      <w:start w:val="1"/>
      <w:numFmt w:val="bullet"/>
      <w:lvlText w:val="o"/>
      <w:lvlJc w:val="left"/>
      <w:pPr>
        <w:ind w:left="5760" w:hanging="360"/>
      </w:pPr>
      <w:rPr>
        <w:rFonts w:ascii="Courier New" w:hAnsi="Courier New" w:hint="default"/>
      </w:rPr>
    </w:lvl>
    <w:lvl w:ilvl="8" w:tplc="90E04948">
      <w:start w:val="1"/>
      <w:numFmt w:val="bullet"/>
      <w:lvlText w:val=""/>
      <w:lvlJc w:val="left"/>
      <w:pPr>
        <w:ind w:left="6480" w:hanging="360"/>
      </w:pPr>
      <w:rPr>
        <w:rFonts w:ascii="Wingdings" w:hAnsi="Wingdings" w:hint="default"/>
      </w:rPr>
    </w:lvl>
  </w:abstractNum>
  <w:abstractNum w:abstractNumId="6" w15:restartNumberingAfterBreak="0">
    <w:nsid w:val="190FB616"/>
    <w:multiLevelType w:val="hybridMultilevel"/>
    <w:tmpl w:val="E5D4BA54"/>
    <w:lvl w:ilvl="0" w:tplc="CEDC6766">
      <w:start w:val="1"/>
      <w:numFmt w:val="decimal"/>
      <w:lvlText w:val="%1."/>
      <w:lvlJc w:val="left"/>
      <w:pPr>
        <w:ind w:left="720" w:hanging="360"/>
      </w:pPr>
      <w:rPr>
        <w:rFonts w:ascii="Calibri" w:hAnsi="Calibri" w:hint="default"/>
      </w:rPr>
    </w:lvl>
    <w:lvl w:ilvl="1" w:tplc="371224A2">
      <w:start w:val="1"/>
      <w:numFmt w:val="lowerLetter"/>
      <w:lvlText w:val="%2."/>
      <w:lvlJc w:val="left"/>
      <w:pPr>
        <w:ind w:left="1440" w:hanging="360"/>
      </w:pPr>
    </w:lvl>
    <w:lvl w:ilvl="2" w:tplc="B588D402">
      <w:start w:val="1"/>
      <w:numFmt w:val="lowerRoman"/>
      <w:lvlText w:val="%3."/>
      <w:lvlJc w:val="right"/>
      <w:pPr>
        <w:ind w:left="2160" w:hanging="180"/>
      </w:pPr>
    </w:lvl>
    <w:lvl w:ilvl="3" w:tplc="E4C4BCF8">
      <w:start w:val="1"/>
      <w:numFmt w:val="decimal"/>
      <w:lvlText w:val="%4."/>
      <w:lvlJc w:val="left"/>
      <w:pPr>
        <w:ind w:left="2880" w:hanging="360"/>
      </w:pPr>
    </w:lvl>
    <w:lvl w:ilvl="4" w:tplc="27F0A690">
      <w:start w:val="1"/>
      <w:numFmt w:val="lowerLetter"/>
      <w:lvlText w:val="%5."/>
      <w:lvlJc w:val="left"/>
      <w:pPr>
        <w:ind w:left="3600" w:hanging="360"/>
      </w:pPr>
    </w:lvl>
    <w:lvl w:ilvl="5" w:tplc="56B85A80">
      <w:start w:val="1"/>
      <w:numFmt w:val="lowerRoman"/>
      <w:lvlText w:val="%6."/>
      <w:lvlJc w:val="right"/>
      <w:pPr>
        <w:ind w:left="4320" w:hanging="180"/>
      </w:pPr>
    </w:lvl>
    <w:lvl w:ilvl="6" w:tplc="4A0CFC48">
      <w:start w:val="1"/>
      <w:numFmt w:val="decimal"/>
      <w:lvlText w:val="%7."/>
      <w:lvlJc w:val="left"/>
      <w:pPr>
        <w:ind w:left="5040" w:hanging="360"/>
      </w:pPr>
    </w:lvl>
    <w:lvl w:ilvl="7" w:tplc="1DD862D8">
      <w:start w:val="1"/>
      <w:numFmt w:val="lowerLetter"/>
      <w:lvlText w:val="%8."/>
      <w:lvlJc w:val="left"/>
      <w:pPr>
        <w:ind w:left="5760" w:hanging="360"/>
      </w:pPr>
    </w:lvl>
    <w:lvl w:ilvl="8" w:tplc="9896619C">
      <w:start w:val="1"/>
      <w:numFmt w:val="lowerRoman"/>
      <w:lvlText w:val="%9."/>
      <w:lvlJc w:val="right"/>
      <w:pPr>
        <w:ind w:left="6480" w:hanging="180"/>
      </w:pPr>
    </w:lvl>
  </w:abstractNum>
  <w:abstractNum w:abstractNumId="7" w15:restartNumberingAfterBreak="0">
    <w:nsid w:val="20E93058"/>
    <w:multiLevelType w:val="hybridMultilevel"/>
    <w:tmpl w:val="5874E4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7A0C25"/>
    <w:multiLevelType w:val="hybridMultilevel"/>
    <w:tmpl w:val="34CE4FC8"/>
    <w:lvl w:ilvl="0" w:tplc="F49C9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80518"/>
    <w:multiLevelType w:val="hybridMultilevel"/>
    <w:tmpl w:val="18002E10"/>
    <w:lvl w:ilvl="0" w:tplc="FFFFFFFF">
      <w:start w:val="1"/>
      <w:numFmt w:val="decimal"/>
      <w:lvlText w:val="%1."/>
      <w:lvlJc w:val="left"/>
      <w:pPr>
        <w:ind w:left="720" w:hanging="360"/>
      </w:pPr>
    </w:lvl>
    <w:lvl w:ilvl="1" w:tplc="4A04EB9E">
      <w:start w:val="1"/>
      <w:numFmt w:val="lowerLetter"/>
      <w:lvlText w:val="%2."/>
      <w:lvlJc w:val="left"/>
      <w:pPr>
        <w:ind w:left="1440" w:hanging="360"/>
      </w:pPr>
    </w:lvl>
    <w:lvl w:ilvl="2" w:tplc="B5F05B22">
      <w:start w:val="1"/>
      <w:numFmt w:val="lowerRoman"/>
      <w:lvlText w:val="%3."/>
      <w:lvlJc w:val="right"/>
      <w:pPr>
        <w:ind w:left="2160" w:hanging="180"/>
      </w:pPr>
    </w:lvl>
    <w:lvl w:ilvl="3" w:tplc="82846EB2">
      <w:start w:val="1"/>
      <w:numFmt w:val="decimal"/>
      <w:lvlText w:val="%4."/>
      <w:lvlJc w:val="left"/>
      <w:pPr>
        <w:ind w:left="2880" w:hanging="360"/>
      </w:pPr>
    </w:lvl>
    <w:lvl w:ilvl="4" w:tplc="4328CD78">
      <w:start w:val="1"/>
      <w:numFmt w:val="lowerLetter"/>
      <w:lvlText w:val="%5."/>
      <w:lvlJc w:val="left"/>
      <w:pPr>
        <w:ind w:left="3600" w:hanging="360"/>
      </w:pPr>
    </w:lvl>
    <w:lvl w:ilvl="5" w:tplc="164CA956">
      <w:start w:val="1"/>
      <w:numFmt w:val="lowerRoman"/>
      <w:lvlText w:val="%6."/>
      <w:lvlJc w:val="right"/>
      <w:pPr>
        <w:ind w:left="4320" w:hanging="180"/>
      </w:pPr>
    </w:lvl>
    <w:lvl w:ilvl="6" w:tplc="B4A49118">
      <w:start w:val="1"/>
      <w:numFmt w:val="decimal"/>
      <w:lvlText w:val="%7."/>
      <w:lvlJc w:val="left"/>
      <w:pPr>
        <w:ind w:left="5040" w:hanging="360"/>
      </w:pPr>
    </w:lvl>
    <w:lvl w:ilvl="7" w:tplc="CEFACBEE">
      <w:start w:val="1"/>
      <w:numFmt w:val="lowerLetter"/>
      <w:lvlText w:val="%8."/>
      <w:lvlJc w:val="left"/>
      <w:pPr>
        <w:ind w:left="5760" w:hanging="360"/>
      </w:pPr>
    </w:lvl>
    <w:lvl w:ilvl="8" w:tplc="1A687186">
      <w:start w:val="1"/>
      <w:numFmt w:val="lowerRoman"/>
      <w:lvlText w:val="%9."/>
      <w:lvlJc w:val="right"/>
      <w:pPr>
        <w:ind w:left="6480" w:hanging="180"/>
      </w:pPr>
    </w:lvl>
  </w:abstractNum>
  <w:abstractNum w:abstractNumId="10" w15:restartNumberingAfterBreak="0">
    <w:nsid w:val="2A0C5BF7"/>
    <w:multiLevelType w:val="hybridMultilevel"/>
    <w:tmpl w:val="B3D478B4"/>
    <w:lvl w:ilvl="0" w:tplc="16226FCE">
      <w:start w:val="1"/>
      <w:numFmt w:val="decimal"/>
      <w:lvlText w:val="%1."/>
      <w:lvlJc w:val="left"/>
      <w:pPr>
        <w:ind w:left="720" w:hanging="360"/>
      </w:pPr>
    </w:lvl>
    <w:lvl w:ilvl="1" w:tplc="BA4EBC08">
      <w:start w:val="1"/>
      <w:numFmt w:val="lowerLetter"/>
      <w:lvlText w:val="%2."/>
      <w:lvlJc w:val="left"/>
      <w:pPr>
        <w:ind w:left="1440" w:hanging="360"/>
      </w:pPr>
    </w:lvl>
    <w:lvl w:ilvl="2" w:tplc="F244E458">
      <w:start w:val="1"/>
      <w:numFmt w:val="lowerRoman"/>
      <w:lvlText w:val="%3."/>
      <w:lvlJc w:val="right"/>
      <w:pPr>
        <w:ind w:left="2160" w:hanging="180"/>
      </w:pPr>
    </w:lvl>
    <w:lvl w:ilvl="3" w:tplc="A4AABA46">
      <w:start w:val="1"/>
      <w:numFmt w:val="decimal"/>
      <w:lvlText w:val="%4."/>
      <w:lvlJc w:val="left"/>
      <w:pPr>
        <w:ind w:left="2880" w:hanging="360"/>
      </w:pPr>
    </w:lvl>
    <w:lvl w:ilvl="4" w:tplc="C96A8F88">
      <w:start w:val="1"/>
      <w:numFmt w:val="lowerLetter"/>
      <w:lvlText w:val="%5."/>
      <w:lvlJc w:val="left"/>
      <w:pPr>
        <w:ind w:left="3600" w:hanging="360"/>
      </w:pPr>
    </w:lvl>
    <w:lvl w:ilvl="5" w:tplc="CF685334">
      <w:start w:val="1"/>
      <w:numFmt w:val="lowerRoman"/>
      <w:lvlText w:val="%6."/>
      <w:lvlJc w:val="right"/>
      <w:pPr>
        <w:ind w:left="4320" w:hanging="180"/>
      </w:pPr>
    </w:lvl>
    <w:lvl w:ilvl="6" w:tplc="8AD21AF8">
      <w:start w:val="1"/>
      <w:numFmt w:val="decimal"/>
      <w:lvlText w:val="%7."/>
      <w:lvlJc w:val="left"/>
      <w:pPr>
        <w:ind w:left="5040" w:hanging="360"/>
      </w:pPr>
    </w:lvl>
    <w:lvl w:ilvl="7" w:tplc="1C902392">
      <w:start w:val="1"/>
      <w:numFmt w:val="lowerLetter"/>
      <w:lvlText w:val="%8."/>
      <w:lvlJc w:val="left"/>
      <w:pPr>
        <w:ind w:left="5760" w:hanging="360"/>
      </w:pPr>
    </w:lvl>
    <w:lvl w:ilvl="8" w:tplc="F2647FBA">
      <w:start w:val="1"/>
      <w:numFmt w:val="lowerRoman"/>
      <w:lvlText w:val="%9."/>
      <w:lvlJc w:val="right"/>
      <w:pPr>
        <w:ind w:left="6480" w:hanging="180"/>
      </w:pPr>
    </w:lvl>
  </w:abstractNum>
  <w:abstractNum w:abstractNumId="11" w15:restartNumberingAfterBreak="0">
    <w:nsid w:val="2B1960B7"/>
    <w:multiLevelType w:val="hybridMultilevel"/>
    <w:tmpl w:val="0818F518"/>
    <w:lvl w:ilvl="0" w:tplc="40209C14">
      <w:start w:val="1"/>
      <w:numFmt w:val="decimal"/>
      <w:lvlText w:val="%1."/>
      <w:lvlJc w:val="left"/>
      <w:pPr>
        <w:ind w:left="720" w:hanging="360"/>
      </w:pPr>
    </w:lvl>
    <w:lvl w:ilvl="1" w:tplc="2FDE9DF0">
      <w:start w:val="1"/>
      <w:numFmt w:val="lowerLetter"/>
      <w:lvlText w:val="%2."/>
      <w:lvlJc w:val="left"/>
      <w:pPr>
        <w:ind w:left="1440" w:hanging="360"/>
      </w:pPr>
    </w:lvl>
    <w:lvl w:ilvl="2" w:tplc="AEF0A74A">
      <w:start w:val="1"/>
      <w:numFmt w:val="lowerRoman"/>
      <w:lvlText w:val="%3."/>
      <w:lvlJc w:val="right"/>
      <w:pPr>
        <w:ind w:left="2160" w:hanging="180"/>
      </w:pPr>
    </w:lvl>
    <w:lvl w:ilvl="3" w:tplc="6456C2A8">
      <w:start w:val="1"/>
      <w:numFmt w:val="decimal"/>
      <w:lvlText w:val="%4."/>
      <w:lvlJc w:val="left"/>
      <w:pPr>
        <w:ind w:left="2880" w:hanging="360"/>
      </w:pPr>
    </w:lvl>
    <w:lvl w:ilvl="4" w:tplc="4F68C5B6">
      <w:start w:val="1"/>
      <w:numFmt w:val="lowerLetter"/>
      <w:lvlText w:val="%5."/>
      <w:lvlJc w:val="left"/>
      <w:pPr>
        <w:ind w:left="3600" w:hanging="360"/>
      </w:pPr>
    </w:lvl>
    <w:lvl w:ilvl="5" w:tplc="6DF4B14C">
      <w:start w:val="1"/>
      <w:numFmt w:val="lowerRoman"/>
      <w:lvlText w:val="%6."/>
      <w:lvlJc w:val="right"/>
      <w:pPr>
        <w:ind w:left="4320" w:hanging="180"/>
      </w:pPr>
    </w:lvl>
    <w:lvl w:ilvl="6" w:tplc="63B0F762">
      <w:start w:val="1"/>
      <w:numFmt w:val="decimal"/>
      <w:lvlText w:val="%7."/>
      <w:lvlJc w:val="left"/>
      <w:pPr>
        <w:ind w:left="5040" w:hanging="360"/>
      </w:pPr>
    </w:lvl>
    <w:lvl w:ilvl="7" w:tplc="08281F80">
      <w:start w:val="1"/>
      <w:numFmt w:val="lowerLetter"/>
      <w:lvlText w:val="%8."/>
      <w:lvlJc w:val="left"/>
      <w:pPr>
        <w:ind w:left="5760" w:hanging="360"/>
      </w:pPr>
    </w:lvl>
    <w:lvl w:ilvl="8" w:tplc="D152F1E8">
      <w:start w:val="1"/>
      <w:numFmt w:val="lowerRoman"/>
      <w:lvlText w:val="%9."/>
      <w:lvlJc w:val="right"/>
      <w:pPr>
        <w:ind w:left="6480" w:hanging="180"/>
      </w:pPr>
    </w:lvl>
  </w:abstractNum>
  <w:abstractNum w:abstractNumId="12" w15:restartNumberingAfterBreak="0">
    <w:nsid w:val="30AC7D68"/>
    <w:multiLevelType w:val="hybridMultilevel"/>
    <w:tmpl w:val="0E36B0C8"/>
    <w:lvl w:ilvl="0" w:tplc="9586A344">
      <w:start w:val="1"/>
      <w:numFmt w:val="decimal"/>
      <w:lvlText w:val="%1."/>
      <w:lvlJc w:val="left"/>
      <w:pPr>
        <w:ind w:left="720" w:hanging="360"/>
      </w:pPr>
    </w:lvl>
    <w:lvl w:ilvl="1" w:tplc="09E29F3A">
      <w:start w:val="1"/>
      <w:numFmt w:val="lowerLetter"/>
      <w:lvlText w:val="%2."/>
      <w:lvlJc w:val="left"/>
      <w:pPr>
        <w:ind w:left="1440" w:hanging="360"/>
      </w:pPr>
    </w:lvl>
    <w:lvl w:ilvl="2" w:tplc="F6605AE6">
      <w:start w:val="1"/>
      <w:numFmt w:val="lowerRoman"/>
      <w:lvlText w:val="%3."/>
      <w:lvlJc w:val="right"/>
      <w:pPr>
        <w:ind w:left="2160" w:hanging="180"/>
      </w:pPr>
    </w:lvl>
    <w:lvl w:ilvl="3" w:tplc="B678BD66">
      <w:start w:val="1"/>
      <w:numFmt w:val="decimal"/>
      <w:lvlText w:val="%4."/>
      <w:lvlJc w:val="left"/>
      <w:pPr>
        <w:ind w:left="2880" w:hanging="360"/>
      </w:pPr>
    </w:lvl>
    <w:lvl w:ilvl="4" w:tplc="A596DA5C">
      <w:start w:val="1"/>
      <w:numFmt w:val="lowerLetter"/>
      <w:lvlText w:val="%5."/>
      <w:lvlJc w:val="left"/>
      <w:pPr>
        <w:ind w:left="3600" w:hanging="360"/>
      </w:pPr>
    </w:lvl>
    <w:lvl w:ilvl="5" w:tplc="7CC884A0">
      <w:start w:val="1"/>
      <w:numFmt w:val="lowerRoman"/>
      <w:lvlText w:val="%6."/>
      <w:lvlJc w:val="right"/>
      <w:pPr>
        <w:ind w:left="4320" w:hanging="180"/>
      </w:pPr>
    </w:lvl>
    <w:lvl w:ilvl="6" w:tplc="590C9BA6">
      <w:start w:val="1"/>
      <w:numFmt w:val="decimal"/>
      <w:lvlText w:val="%7."/>
      <w:lvlJc w:val="left"/>
      <w:pPr>
        <w:ind w:left="5040" w:hanging="360"/>
      </w:pPr>
    </w:lvl>
    <w:lvl w:ilvl="7" w:tplc="B2167132">
      <w:start w:val="1"/>
      <w:numFmt w:val="lowerLetter"/>
      <w:lvlText w:val="%8."/>
      <w:lvlJc w:val="left"/>
      <w:pPr>
        <w:ind w:left="5760" w:hanging="360"/>
      </w:pPr>
    </w:lvl>
    <w:lvl w:ilvl="8" w:tplc="EAA2F24C">
      <w:start w:val="1"/>
      <w:numFmt w:val="lowerRoman"/>
      <w:lvlText w:val="%9."/>
      <w:lvlJc w:val="right"/>
      <w:pPr>
        <w:ind w:left="6480" w:hanging="180"/>
      </w:pPr>
    </w:lvl>
  </w:abstractNum>
  <w:abstractNum w:abstractNumId="13" w15:restartNumberingAfterBreak="0">
    <w:nsid w:val="35C8720A"/>
    <w:multiLevelType w:val="hybridMultilevel"/>
    <w:tmpl w:val="353A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84716"/>
    <w:multiLevelType w:val="hybridMultilevel"/>
    <w:tmpl w:val="C78487D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63C99"/>
    <w:multiLevelType w:val="multilevel"/>
    <w:tmpl w:val="16D2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F42948"/>
    <w:multiLevelType w:val="hybridMultilevel"/>
    <w:tmpl w:val="C146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1F1A6A"/>
    <w:multiLevelType w:val="hybridMultilevel"/>
    <w:tmpl w:val="425E6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C712C"/>
    <w:multiLevelType w:val="hybridMultilevel"/>
    <w:tmpl w:val="D71A9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01AAB"/>
    <w:multiLevelType w:val="hybridMultilevel"/>
    <w:tmpl w:val="F3083728"/>
    <w:lvl w:ilvl="0" w:tplc="7608A9B2">
      <w:start w:val="2"/>
      <w:numFmt w:val="decimal"/>
      <w:lvlText w:val="%1."/>
      <w:lvlJc w:val="left"/>
      <w:pPr>
        <w:ind w:left="720" w:hanging="360"/>
      </w:pPr>
      <w:rPr>
        <w:rFonts w:ascii="Calibri" w:hAnsi="Calibri" w:hint="default"/>
      </w:rPr>
    </w:lvl>
    <w:lvl w:ilvl="1" w:tplc="A3BE3E08">
      <w:start w:val="1"/>
      <w:numFmt w:val="lowerLetter"/>
      <w:lvlText w:val="%2."/>
      <w:lvlJc w:val="left"/>
      <w:pPr>
        <w:ind w:left="1440" w:hanging="360"/>
      </w:pPr>
    </w:lvl>
    <w:lvl w:ilvl="2" w:tplc="3B24608C">
      <w:start w:val="1"/>
      <w:numFmt w:val="lowerRoman"/>
      <w:lvlText w:val="%3."/>
      <w:lvlJc w:val="right"/>
      <w:pPr>
        <w:ind w:left="2160" w:hanging="180"/>
      </w:pPr>
    </w:lvl>
    <w:lvl w:ilvl="3" w:tplc="65026AFA">
      <w:start w:val="1"/>
      <w:numFmt w:val="decimal"/>
      <w:lvlText w:val="%4."/>
      <w:lvlJc w:val="left"/>
      <w:pPr>
        <w:ind w:left="2880" w:hanging="360"/>
      </w:pPr>
    </w:lvl>
    <w:lvl w:ilvl="4" w:tplc="846CCD70">
      <w:start w:val="1"/>
      <w:numFmt w:val="lowerLetter"/>
      <w:lvlText w:val="%5."/>
      <w:lvlJc w:val="left"/>
      <w:pPr>
        <w:ind w:left="3600" w:hanging="360"/>
      </w:pPr>
    </w:lvl>
    <w:lvl w:ilvl="5" w:tplc="E7A8BDBE">
      <w:start w:val="1"/>
      <w:numFmt w:val="lowerRoman"/>
      <w:lvlText w:val="%6."/>
      <w:lvlJc w:val="right"/>
      <w:pPr>
        <w:ind w:left="4320" w:hanging="180"/>
      </w:pPr>
    </w:lvl>
    <w:lvl w:ilvl="6" w:tplc="AA9A70D8">
      <w:start w:val="1"/>
      <w:numFmt w:val="decimal"/>
      <w:lvlText w:val="%7."/>
      <w:lvlJc w:val="left"/>
      <w:pPr>
        <w:ind w:left="5040" w:hanging="360"/>
      </w:pPr>
    </w:lvl>
    <w:lvl w:ilvl="7" w:tplc="9244A662">
      <w:start w:val="1"/>
      <w:numFmt w:val="lowerLetter"/>
      <w:lvlText w:val="%8."/>
      <w:lvlJc w:val="left"/>
      <w:pPr>
        <w:ind w:left="5760" w:hanging="360"/>
      </w:pPr>
    </w:lvl>
    <w:lvl w:ilvl="8" w:tplc="8AB4AA14">
      <w:start w:val="1"/>
      <w:numFmt w:val="lowerRoman"/>
      <w:lvlText w:val="%9."/>
      <w:lvlJc w:val="right"/>
      <w:pPr>
        <w:ind w:left="6480" w:hanging="180"/>
      </w:pPr>
    </w:lvl>
  </w:abstractNum>
  <w:abstractNum w:abstractNumId="20" w15:restartNumberingAfterBreak="0">
    <w:nsid w:val="5B3C1F5E"/>
    <w:multiLevelType w:val="hybridMultilevel"/>
    <w:tmpl w:val="22EE7E48"/>
    <w:lvl w:ilvl="0" w:tplc="FD042812">
      <w:start w:val="1"/>
      <w:numFmt w:val="decimal"/>
      <w:lvlText w:val="%1."/>
      <w:lvlJc w:val="left"/>
      <w:pPr>
        <w:ind w:left="720" w:hanging="360"/>
      </w:pPr>
    </w:lvl>
    <w:lvl w:ilvl="1" w:tplc="8222DDCA">
      <w:start w:val="1"/>
      <w:numFmt w:val="lowerLetter"/>
      <w:lvlText w:val="%2."/>
      <w:lvlJc w:val="left"/>
      <w:pPr>
        <w:ind w:left="1440" w:hanging="360"/>
      </w:pPr>
    </w:lvl>
    <w:lvl w:ilvl="2" w:tplc="32EC073A">
      <w:start w:val="1"/>
      <w:numFmt w:val="lowerRoman"/>
      <w:lvlText w:val="%3."/>
      <w:lvlJc w:val="right"/>
      <w:pPr>
        <w:ind w:left="2160" w:hanging="180"/>
      </w:pPr>
    </w:lvl>
    <w:lvl w:ilvl="3" w:tplc="889AE0B4">
      <w:start w:val="1"/>
      <w:numFmt w:val="decimal"/>
      <w:lvlText w:val="%4."/>
      <w:lvlJc w:val="left"/>
      <w:pPr>
        <w:ind w:left="2880" w:hanging="360"/>
      </w:pPr>
    </w:lvl>
    <w:lvl w:ilvl="4" w:tplc="F77C1654">
      <w:start w:val="1"/>
      <w:numFmt w:val="lowerLetter"/>
      <w:lvlText w:val="%5."/>
      <w:lvlJc w:val="left"/>
      <w:pPr>
        <w:ind w:left="3600" w:hanging="360"/>
      </w:pPr>
    </w:lvl>
    <w:lvl w:ilvl="5" w:tplc="F2902542">
      <w:start w:val="1"/>
      <w:numFmt w:val="lowerRoman"/>
      <w:lvlText w:val="%6."/>
      <w:lvlJc w:val="right"/>
      <w:pPr>
        <w:ind w:left="4320" w:hanging="180"/>
      </w:pPr>
    </w:lvl>
    <w:lvl w:ilvl="6" w:tplc="B60EDFE4">
      <w:start w:val="1"/>
      <w:numFmt w:val="decimal"/>
      <w:lvlText w:val="%7."/>
      <w:lvlJc w:val="left"/>
      <w:pPr>
        <w:ind w:left="5040" w:hanging="360"/>
      </w:pPr>
    </w:lvl>
    <w:lvl w:ilvl="7" w:tplc="CA22F39C">
      <w:start w:val="1"/>
      <w:numFmt w:val="lowerLetter"/>
      <w:lvlText w:val="%8."/>
      <w:lvlJc w:val="left"/>
      <w:pPr>
        <w:ind w:left="5760" w:hanging="360"/>
      </w:pPr>
    </w:lvl>
    <w:lvl w:ilvl="8" w:tplc="47C49F6A">
      <w:start w:val="1"/>
      <w:numFmt w:val="lowerRoman"/>
      <w:lvlText w:val="%9."/>
      <w:lvlJc w:val="right"/>
      <w:pPr>
        <w:ind w:left="6480" w:hanging="180"/>
      </w:pPr>
    </w:lvl>
  </w:abstractNum>
  <w:abstractNum w:abstractNumId="21" w15:restartNumberingAfterBreak="0">
    <w:nsid w:val="5E0350E4"/>
    <w:multiLevelType w:val="hybridMultilevel"/>
    <w:tmpl w:val="F93AB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0882F"/>
    <w:multiLevelType w:val="hybridMultilevel"/>
    <w:tmpl w:val="EF264010"/>
    <w:lvl w:ilvl="0" w:tplc="FCE0DA4C">
      <w:start w:val="4"/>
      <w:numFmt w:val="decimal"/>
      <w:lvlText w:val="%1."/>
      <w:lvlJc w:val="left"/>
      <w:pPr>
        <w:ind w:left="720" w:hanging="360"/>
      </w:pPr>
      <w:rPr>
        <w:rFonts w:ascii="Calibri" w:hAnsi="Calibri" w:hint="default"/>
      </w:rPr>
    </w:lvl>
    <w:lvl w:ilvl="1" w:tplc="0D5CDFA2">
      <w:start w:val="1"/>
      <w:numFmt w:val="lowerLetter"/>
      <w:lvlText w:val="%2."/>
      <w:lvlJc w:val="left"/>
      <w:pPr>
        <w:ind w:left="1440" w:hanging="360"/>
      </w:pPr>
    </w:lvl>
    <w:lvl w:ilvl="2" w:tplc="DB98102C">
      <w:start w:val="1"/>
      <w:numFmt w:val="lowerRoman"/>
      <w:lvlText w:val="%3."/>
      <w:lvlJc w:val="right"/>
      <w:pPr>
        <w:ind w:left="2160" w:hanging="180"/>
      </w:pPr>
    </w:lvl>
    <w:lvl w:ilvl="3" w:tplc="DF14AD98">
      <w:start w:val="1"/>
      <w:numFmt w:val="decimal"/>
      <w:lvlText w:val="%4."/>
      <w:lvlJc w:val="left"/>
      <w:pPr>
        <w:ind w:left="2880" w:hanging="360"/>
      </w:pPr>
    </w:lvl>
    <w:lvl w:ilvl="4" w:tplc="1CF41FFC">
      <w:start w:val="1"/>
      <w:numFmt w:val="lowerLetter"/>
      <w:lvlText w:val="%5."/>
      <w:lvlJc w:val="left"/>
      <w:pPr>
        <w:ind w:left="3600" w:hanging="360"/>
      </w:pPr>
    </w:lvl>
    <w:lvl w:ilvl="5" w:tplc="7F7EAD94">
      <w:start w:val="1"/>
      <w:numFmt w:val="lowerRoman"/>
      <w:lvlText w:val="%6."/>
      <w:lvlJc w:val="right"/>
      <w:pPr>
        <w:ind w:left="4320" w:hanging="180"/>
      </w:pPr>
    </w:lvl>
    <w:lvl w:ilvl="6" w:tplc="965CC370">
      <w:start w:val="1"/>
      <w:numFmt w:val="decimal"/>
      <w:lvlText w:val="%7."/>
      <w:lvlJc w:val="left"/>
      <w:pPr>
        <w:ind w:left="5040" w:hanging="360"/>
      </w:pPr>
    </w:lvl>
    <w:lvl w:ilvl="7" w:tplc="36BC3056">
      <w:start w:val="1"/>
      <w:numFmt w:val="lowerLetter"/>
      <w:lvlText w:val="%8."/>
      <w:lvlJc w:val="left"/>
      <w:pPr>
        <w:ind w:left="5760" w:hanging="360"/>
      </w:pPr>
    </w:lvl>
    <w:lvl w:ilvl="8" w:tplc="CF0A45C4">
      <w:start w:val="1"/>
      <w:numFmt w:val="lowerRoman"/>
      <w:lvlText w:val="%9."/>
      <w:lvlJc w:val="right"/>
      <w:pPr>
        <w:ind w:left="6480" w:hanging="180"/>
      </w:pPr>
    </w:lvl>
  </w:abstractNum>
  <w:abstractNum w:abstractNumId="23" w15:restartNumberingAfterBreak="0">
    <w:nsid w:val="667F5684"/>
    <w:multiLevelType w:val="hybridMultilevel"/>
    <w:tmpl w:val="5874E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F5103E"/>
    <w:multiLevelType w:val="hybridMultilevel"/>
    <w:tmpl w:val="B6D6C8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3DD7C2"/>
    <w:multiLevelType w:val="hybridMultilevel"/>
    <w:tmpl w:val="CE820C7A"/>
    <w:lvl w:ilvl="0" w:tplc="F9D4D166">
      <w:start w:val="6"/>
      <w:numFmt w:val="decimal"/>
      <w:lvlText w:val="%1."/>
      <w:lvlJc w:val="left"/>
      <w:pPr>
        <w:ind w:left="720" w:hanging="360"/>
      </w:pPr>
      <w:rPr>
        <w:rFonts w:ascii="Times New Roman" w:hAnsi="Times New Roman" w:hint="default"/>
      </w:rPr>
    </w:lvl>
    <w:lvl w:ilvl="1" w:tplc="BC92ACD2">
      <w:start w:val="1"/>
      <w:numFmt w:val="lowerLetter"/>
      <w:lvlText w:val="%2."/>
      <w:lvlJc w:val="left"/>
      <w:pPr>
        <w:ind w:left="1440" w:hanging="360"/>
      </w:pPr>
    </w:lvl>
    <w:lvl w:ilvl="2" w:tplc="79D456D6">
      <w:start w:val="1"/>
      <w:numFmt w:val="lowerRoman"/>
      <w:lvlText w:val="%3."/>
      <w:lvlJc w:val="right"/>
      <w:pPr>
        <w:ind w:left="2160" w:hanging="180"/>
      </w:pPr>
    </w:lvl>
    <w:lvl w:ilvl="3" w:tplc="C97C0FCE">
      <w:start w:val="1"/>
      <w:numFmt w:val="decimal"/>
      <w:lvlText w:val="%4."/>
      <w:lvlJc w:val="left"/>
      <w:pPr>
        <w:ind w:left="2880" w:hanging="360"/>
      </w:pPr>
    </w:lvl>
    <w:lvl w:ilvl="4" w:tplc="C28018F4">
      <w:start w:val="1"/>
      <w:numFmt w:val="lowerLetter"/>
      <w:lvlText w:val="%5."/>
      <w:lvlJc w:val="left"/>
      <w:pPr>
        <w:ind w:left="3600" w:hanging="360"/>
      </w:pPr>
    </w:lvl>
    <w:lvl w:ilvl="5" w:tplc="9118E49A">
      <w:start w:val="1"/>
      <w:numFmt w:val="lowerRoman"/>
      <w:lvlText w:val="%6."/>
      <w:lvlJc w:val="right"/>
      <w:pPr>
        <w:ind w:left="4320" w:hanging="180"/>
      </w:pPr>
    </w:lvl>
    <w:lvl w:ilvl="6" w:tplc="9C109C98">
      <w:start w:val="1"/>
      <w:numFmt w:val="decimal"/>
      <w:lvlText w:val="%7."/>
      <w:lvlJc w:val="left"/>
      <w:pPr>
        <w:ind w:left="5040" w:hanging="360"/>
      </w:pPr>
    </w:lvl>
    <w:lvl w:ilvl="7" w:tplc="EEA6D85A">
      <w:start w:val="1"/>
      <w:numFmt w:val="lowerLetter"/>
      <w:lvlText w:val="%8."/>
      <w:lvlJc w:val="left"/>
      <w:pPr>
        <w:ind w:left="5760" w:hanging="360"/>
      </w:pPr>
    </w:lvl>
    <w:lvl w:ilvl="8" w:tplc="7B1C6FF4">
      <w:start w:val="1"/>
      <w:numFmt w:val="lowerRoman"/>
      <w:lvlText w:val="%9."/>
      <w:lvlJc w:val="right"/>
      <w:pPr>
        <w:ind w:left="6480" w:hanging="180"/>
      </w:pPr>
    </w:lvl>
  </w:abstractNum>
  <w:abstractNum w:abstractNumId="26" w15:restartNumberingAfterBreak="0">
    <w:nsid w:val="78D137A4"/>
    <w:multiLevelType w:val="hybridMultilevel"/>
    <w:tmpl w:val="0050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E23C04"/>
    <w:multiLevelType w:val="hybridMultilevel"/>
    <w:tmpl w:val="082AB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CDC2ED"/>
    <w:multiLevelType w:val="hybridMultilevel"/>
    <w:tmpl w:val="373C826A"/>
    <w:lvl w:ilvl="0" w:tplc="C0A8A92C">
      <w:start w:val="1"/>
      <w:numFmt w:val="decimal"/>
      <w:lvlText w:val="%1."/>
      <w:lvlJc w:val="left"/>
      <w:pPr>
        <w:ind w:left="720" w:hanging="360"/>
      </w:pPr>
    </w:lvl>
    <w:lvl w:ilvl="1" w:tplc="9AD8B6AC">
      <w:start w:val="1"/>
      <w:numFmt w:val="lowerLetter"/>
      <w:lvlText w:val="%2."/>
      <w:lvlJc w:val="left"/>
      <w:pPr>
        <w:ind w:left="1440" w:hanging="360"/>
      </w:pPr>
    </w:lvl>
    <w:lvl w:ilvl="2" w:tplc="8ABCDB9A">
      <w:start w:val="1"/>
      <w:numFmt w:val="lowerRoman"/>
      <w:lvlText w:val="%3."/>
      <w:lvlJc w:val="right"/>
      <w:pPr>
        <w:ind w:left="2160" w:hanging="180"/>
      </w:pPr>
    </w:lvl>
    <w:lvl w:ilvl="3" w:tplc="54D033D4">
      <w:start w:val="1"/>
      <w:numFmt w:val="decimal"/>
      <w:lvlText w:val="%4."/>
      <w:lvlJc w:val="left"/>
      <w:pPr>
        <w:ind w:left="2880" w:hanging="360"/>
      </w:pPr>
    </w:lvl>
    <w:lvl w:ilvl="4" w:tplc="CFB884CC">
      <w:start w:val="1"/>
      <w:numFmt w:val="lowerLetter"/>
      <w:lvlText w:val="%5."/>
      <w:lvlJc w:val="left"/>
      <w:pPr>
        <w:ind w:left="3600" w:hanging="360"/>
      </w:pPr>
    </w:lvl>
    <w:lvl w:ilvl="5" w:tplc="239C6304">
      <w:start w:val="1"/>
      <w:numFmt w:val="lowerRoman"/>
      <w:lvlText w:val="%6."/>
      <w:lvlJc w:val="right"/>
      <w:pPr>
        <w:ind w:left="4320" w:hanging="180"/>
      </w:pPr>
    </w:lvl>
    <w:lvl w:ilvl="6" w:tplc="E9FC2B62">
      <w:start w:val="1"/>
      <w:numFmt w:val="decimal"/>
      <w:lvlText w:val="%7."/>
      <w:lvlJc w:val="left"/>
      <w:pPr>
        <w:ind w:left="5040" w:hanging="360"/>
      </w:pPr>
    </w:lvl>
    <w:lvl w:ilvl="7" w:tplc="B91CF202">
      <w:start w:val="1"/>
      <w:numFmt w:val="lowerLetter"/>
      <w:lvlText w:val="%8."/>
      <w:lvlJc w:val="left"/>
      <w:pPr>
        <w:ind w:left="5760" w:hanging="360"/>
      </w:pPr>
    </w:lvl>
    <w:lvl w:ilvl="8" w:tplc="B802D982">
      <w:start w:val="1"/>
      <w:numFmt w:val="lowerRoman"/>
      <w:lvlText w:val="%9."/>
      <w:lvlJc w:val="right"/>
      <w:pPr>
        <w:ind w:left="6480" w:hanging="180"/>
      </w:pPr>
    </w:lvl>
  </w:abstractNum>
  <w:num w:numId="1" w16cid:durableId="963459738">
    <w:abstractNumId w:val="4"/>
  </w:num>
  <w:num w:numId="2" w16cid:durableId="1920825873">
    <w:abstractNumId w:val="25"/>
  </w:num>
  <w:num w:numId="3" w16cid:durableId="1333944894">
    <w:abstractNumId w:val="2"/>
  </w:num>
  <w:num w:numId="4" w16cid:durableId="1643463792">
    <w:abstractNumId w:val="22"/>
  </w:num>
  <w:num w:numId="5" w16cid:durableId="1109398503">
    <w:abstractNumId w:val="0"/>
  </w:num>
  <w:num w:numId="6" w16cid:durableId="1781334327">
    <w:abstractNumId w:val="19"/>
  </w:num>
  <w:num w:numId="7" w16cid:durableId="1954703090">
    <w:abstractNumId w:val="6"/>
  </w:num>
  <w:num w:numId="8" w16cid:durableId="1988364555">
    <w:abstractNumId w:val="20"/>
  </w:num>
  <w:num w:numId="9" w16cid:durableId="1064139064">
    <w:abstractNumId w:val="28"/>
  </w:num>
  <w:num w:numId="10" w16cid:durableId="232661162">
    <w:abstractNumId w:val="12"/>
  </w:num>
  <w:num w:numId="11" w16cid:durableId="1600792665">
    <w:abstractNumId w:val="5"/>
  </w:num>
  <w:num w:numId="12" w16cid:durableId="602688681">
    <w:abstractNumId w:val="14"/>
  </w:num>
  <w:num w:numId="13" w16cid:durableId="1699624346">
    <w:abstractNumId w:val="1"/>
  </w:num>
  <w:num w:numId="14" w16cid:durableId="607087121">
    <w:abstractNumId w:val="16"/>
  </w:num>
  <w:num w:numId="15" w16cid:durableId="167134600">
    <w:abstractNumId w:val="15"/>
  </w:num>
  <w:num w:numId="16" w16cid:durableId="510072399">
    <w:abstractNumId w:val="27"/>
  </w:num>
  <w:num w:numId="17" w16cid:durableId="1482379561">
    <w:abstractNumId w:val="10"/>
  </w:num>
  <w:num w:numId="18" w16cid:durableId="1605380048">
    <w:abstractNumId w:val="17"/>
  </w:num>
  <w:num w:numId="19" w16cid:durableId="2077584288">
    <w:abstractNumId w:val="13"/>
  </w:num>
  <w:num w:numId="20" w16cid:durableId="1173956406">
    <w:abstractNumId w:val="26"/>
  </w:num>
  <w:num w:numId="21" w16cid:durableId="627973495">
    <w:abstractNumId w:val="3"/>
  </w:num>
  <w:num w:numId="22" w16cid:durableId="1393044735">
    <w:abstractNumId w:val="21"/>
  </w:num>
  <w:num w:numId="23" w16cid:durableId="1711344446">
    <w:abstractNumId w:val="8"/>
  </w:num>
  <w:num w:numId="24" w16cid:durableId="518006093">
    <w:abstractNumId w:val="23"/>
  </w:num>
  <w:num w:numId="25" w16cid:durableId="1879586874">
    <w:abstractNumId w:val="18"/>
  </w:num>
  <w:num w:numId="26" w16cid:durableId="245191741">
    <w:abstractNumId w:val="24"/>
  </w:num>
  <w:num w:numId="27" w16cid:durableId="1383794218">
    <w:abstractNumId w:val="9"/>
  </w:num>
  <w:num w:numId="28" w16cid:durableId="1716926083">
    <w:abstractNumId w:val="7"/>
  </w:num>
  <w:num w:numId="29" w16cid:durableId="4250324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08"/>
    <w:rsid w:val="00013140"/>
    <w:rsid w:val="00017BB4"/>
    <w:rsid w:val="00022E08"/>
    <w:rsid w:val="00027F2C"/>
    <w:rsid w:val="00036D05"/>
    <w:rsid w:val="00040936"/>
    <w:rsid w:val="00047B61"/>
    <w:rsid w:val="00060DEB"/>
    <w:rsid w:val="00063509"/>
    <w:rsid w:val="00087CA2"/>
    <w:rsid w:val="000B1680"/>
    <w:rsid w:val="000B37FB"/>
    <w:rsid w:val="000B43E4"/>
    <w:rsid w:val="000C3130"/>
    <w:rsid w:val="000D0396"/>
    <w:rsid w:val="000D292E"/>
    <w:rsid w:val="000D4349"/>
    <w:rsid w:val="000D4CBE"/>
    <w:rsid w:val="000D7127"/>
    <w:rsid w:val="000E2F7B"/>
    <w:rsid w:val="000F0143"/>
    <w:rsid w:val="000F25D9"/>
    <w:rsid w:val="00105AF4"/>
    <w:rsid w:val="00107E80"/>
    <w:rsid w:val="00110205"/>
    <w:rsid w:val="001214AD"/>
    <w:rsid w:val="0012515C"/>
    <w:rsid w:val="001274C9"/>
    <w:rsid w:val="00134F26"/>
    <w:rsid w:val="0013750D"/>
    <w:rsid w:val="0015517F"/>
    <w:rsid w:val="001569AA"/>
    <w:rsid w:val="00165DCF"/>
    <w:rsid w:val="001716E9"/>
    <w:rsid w:val="00172B31"/>
    <w:rsid w:val="0018041B"/>
    <w:rsid w:val="0018103D"/>
    <w:rsid w:val="0018317A"/>
    <w:rsid w:val="001A6886"/>
    <w:rsid w:val="001C0D34"/>
    <w:rsid w:val="001C5F6F"/>
    <w:rsid w:val="001D48CD"/>
    <w:rsid w:val="001E79CC"/>
    <w:rsid w:val="001F5CF8"/>
    <w:rsid w:val="001F6EC8"/>
    <w:rsid w:val="00212F9D"/>
    <w:rsid w:val="00220F29"/>
    <w:rsid w:val="00221E0A"/>
    <w:rsid w:val="00230A6B"/>
    <w:rsid w:val="002447F6"/>
    <w:rsid w:val="00245263"/>
    <w:rsid w:val="00251A5D"/>
    <w:rsid w:val="00262DFF"/>
    <w:rsid w:val="00266726"/>
    <w:rsid w:val="00270DF8"/>
    <w:rsid w:val="002733DF"/>
    <w:rsid w:val="00295EBB"/>
    <w:rsid w:val="002A3842"/>
    <w:rsid w:val="002A5DE5"/>
    <w:rsid w:val="002A69A8"/>
    <w:rsid w:val="002B2899"/>
    <w:rsid w:val="002B2C79"/>
    <w:rsid w:val="002C1C5E"/>
    <w:rsid w:val="002C68D6"/>
    <w:rsid w:val="002D1407"/>
    <w:rsid w:val="002D3EDD"/>
    <w:rsid w:val="002E61B4"/>
    <w:rsid w:val="002E765A"/>
    <w:rsid w:val="003054DE"/>
    <w:rsid w:val="00312CB5"/>
    <w:rsid w:val="0034124A"/>
    <w:rsid w:val="00342B15"/>
    <w:rsid w:val="00346BA7"/>
    <w:rsid w:val="00350BF9"/>
    <w:rsid w:val="003572CD"/>
    <w:rsid w:val="00361A8C"/>
    <w:rsid w:val="00364D97"/>
    <w:rsid w:val="00367135"/>
    <w:rsid w:val="003709BE"/>
    <w:rsid w:val="00381457"/>
    <w:rsid w:val="00384496"/>
    <w:rsid w:val="003849DB"/>
    <w:rsid w:val="00395949"/>
    <w:rsid w:val="00396291"/>
    <w:rsid w:val="003A390B"/>
    <w:rsid w:val="003A7562"/>
    <w:rsid w:val="003C0FE1"/>
    <w:rsid w:val="003C6BF4"/>
    <w:rsid w:val="003C7405"/>
    <w:rsid w:val="003CB913"/>
    <w:rsid w:val="003D5113"/>
    <w:rsid w:val="003E4A6A"/>
    <w:rsid w:val="003E5003"/>
    <w:rsid w:val="003F2AAF"/>
    <w:rsid w:val="003F4112"/>
    <w:rsid w:val="004105B6"/>
    <w:rsid w:val="0041156B"/>
    <w:rsid w:val="004237A3"/>
    <w:rsid w:val="0042828F"/>
    <w:rsid w:val="00436754"/>
    <w:rsid w:val="004404B1"/>
    <w:rsid w:val="004738C7"/>
    <w:rsid w:val="00482BDC"/>
    <w:rsid w:val="004855D0"/>
    <w:rsid w:val="00486BF3"/>
    <w:rsid w:val="00494CB4"/>
    <w:rsid w:val="00495265"/>
    <w:rsid w:val="004A1F05"/>
    <w:rsid w:val="004A2380"/>
    <w:rsid w:val="004B709D"/>
    <w:rsid w:val="004C379F"/>
    <w:rsid w:val="004D2A95"/>
    <w:rsid w:val="004E16A7"/>
    <w:rsid w:val="004E6CED"/>
    <w:rsid w:val="004E7500"/>
    <w:rsid w:val="0050213A"/>
    <w:rsid w:val="00505DE2"/>
    <w:rsid w:val="005078DF"/>
    <w:rsid w:val="00515DD5"/>
    <w:rsid w:val="005206AD"/>
    <w:rsid w:val="00541790"/>
    <w:rsid w:val="00551FC5"/>
    <w:rsid w:val="005603D1"/>
    <w:rsid w:val="0057481C"/>
    <w:rsid w:val="0058203E"/>
    <w:rsid w:val="00594589"/>
    <w:rsid w:val="00594F80"/>
    <w:rsid w:val="005A3034"/>
    <w:rsid w:val="005A308B"/>
    <w:rsid w:val="005D2C8A"/>
    <w:rsid w:val="005D4C63"/>
    <w:rsid w:val="005D7CB8"/>
    <w:rsid w:val="005D7DCC"/>
    <w:rsid w:val="005E3DEF"/>
    <w:rsid w:val="005E54A3"/>
    <w:rsid w:val="005F33E8"/>
    <w:rsid w:val="00601C38"/>
    <w:rsid w:val="0060654C"/>
    <w:rsid w:val="00611067"/>
    <w:rsid w:val="00617441"/>
    <w:rsid w:val="006177A9"/>
    <w:rsid w:val="006177DC"/>
    <w:rsid w:val="00617C9B"/>
    <w:rsid w:val="00631065"/>
    <w:rsid w:val="00634960"/>
    <w:rsid w:val="00642400"/>
    <w:rsid w:val="0066753E"/>
    <w:rsid w:val="00670252"/>
    <w:rsid w:val="00673765"/>
    <w:rsid w:val="006763E5"/>
    <w:rsid w:val="006767BE"/>
    <w:rsid w:val="006775F3"/>
    <w:rsid w:val="00685AF2"/>
    <w:rsid w:val="0069586D"/>
    <w:rsid w:val="00695FFC"/>
    <w:rsid w:val="006A2DF8"/>
    <w:rsid w:val="006A4CA2"/>
    <w:rsid w:val="006A4F78"/>
    <w:rsid w:val="006C2A50"/>
    <w:rsid w:val="006D34AE"/>
    <w:rsid w:val="006E18BC"/>
    <w:rsid w:val="00704970"/>
    <w:rsid w:val="00705A00"/>
    <w:rsid w:val="00705B9A"/>
    <w:rsid w:val="00706418"/>
    <w:rsid w:val="00710808"/>
    <w:rsid w:val="00711DAA"/>
    <w:rsid w:val="0071400D"/>
    <w:rsid w:val="00722F38"/>
    <w:rsid w:val="00734FC9"/>
    <w:rsid w:val="00743A6F"/>
    <w:rsid w:val="007475C3"/>
    <w:rsid w:val="007566E6"/>
    <w:rsid w:val="00762AA2"/>
    <w:rsid w:val="0078009C"/>
    <w:rsid w:val="0078083E"/>
    <w:rsid w:val="0078336E"/>
    <w:rsid w:val="00795228"/>
    <w:rsid w:val="007B0B7A"/>
    <w:rsid w:val="007D42FB"/>
    <w:rsid w:val="007D76F5"/>
    <w:rsid w:val="007E7AF0"/>
    <w:rsid w:val="007F260D"/>
    <w:rsid w:val="007F7227"/>
    <w:rsid w:val="008005A1"/>
    <w:rsid w:val="00804612"/>
    <w:rsid w:val="008202D3"/>
    <w:rsid w:val="0082058D"/>
    <w:rsid w:val="008209F3"/>
    <w:rsid w:val="00820EEC"/>
    <w:rsid w:val="00823CF7"/>
    <w:rsid w:val="00823E93"/>
    <w:rsid w:val="008260F1"/>
    <w:rsid w:val="00842484"/>
    <w:rsid w:val="00843DC9"/>
    <w:rsid w:val="008614AD"/>
    <w:rsid w:val="00861E64"/>
    <w:rsid w:val="008621CB"/>
    <w:rsid w:val="00863A7F"/>
    <w:rsid w:val="00864C09"/>
    <w:rsid w:val="0088156D"/>
    <w:rsid w:val="00893E93"/>
    <w:rsid w:val="0089546C"/>
    <w:rsid w:val="008A08FB"/>
    <w:rsid w:val="008B0EB3"/>
    <w:rsid w:val="008D0257"/>
    <w:rsid w:val="008D1A2C"/>
    <w:rsid w:val="008D2006"/>
    <w:rsid w:val="008D31DB"/>
    <w:rsid w:val="008D3992"/>
    <w:rsid w:val="008D786F"/>
    <w:rsid w:val="008E7C6F"/>
    <w:rsid w:val="00904285"/>
    <w:rsid w:val="00904824"/>
    <w:rsid w:val="00910BA9"/>
    <w:rsid w:val="00912F09"/>
    <w:rsid w:val="00920937"/>
    <w:rsid w:val="00924DA9"/>
    <w:rsid w:val="009467EA"/>
    <w:rsid w:val="00952AF6"/>
    <w:rsid w:val="009644C0"/>
    <w:rsid w:val="009666B1"/>
    <w:rsid w:val="00971323"/>
    <w:rsid w:val="00987709"/>
    <w:rsid w:val="00990E6C"/>
    <w:rsid w:val="0099375D"/>
    <w:rsid w:val="009A0EE1"/>
    <w:rsid w:val="009A2E85"/>
    <w:rsid w:val="009A79C8"/>
    <w:rsid w:val="009B4842"/>
    <w:rsid w:val="009B4E8B"/>
    <w:rsid w:val="009C3F9A"/>
    <w:rsid w:val="009C5B5A"/>
    <w:rsid w:val="009E5808"/>
    <w:rsid w:val="009E711A"/>
    <w:rsid w:val="009F28E2"/>
    <w:rsid w:val="00A02976"/>
    <w:rsid w:val="00A15CEE"/>
    <w:rsid w:val="00A32931"/>
    <w:rsid w:val="00A5AF62"/>
    <w:rsid w:val="00A65BD5"/>
    <w:rsid w:val="00A70828"/>
    <w:rsid w:val="00A75245"/>
    <w:rsid w:val="00A870B7"/>
    <w:rsid w:val="00A87339"/>
    <w:rsid w:val="00A91B37"/>
    <w:rsid w:val="00A93724"/>
    <w:rsid w:val="00A93CB4"/>
    <w:rsid w:val="00A9432D"/>
    <w:rsid w:val="00A97DFB"/>
    <w:rsid w:val="00AA0FB3"/>
    <w:rsid w:val="00AA1F49"/>
    <w:rsid w:val="00AA323A"/>
    <w:rsid w:val="00AB1809"/>
    <w:rsid w:val="00AB5908"/>
    <w:rsid w:val="00AC0DCA"/>
    <w:rsid w:val="00AD22BD"/>
    <w:rsid w:val="00AE05CE"/>
    <w:rsid w:val="00AE188A"/>
    <w:rsid w:val="00AE6B3A"/>
    <w:rsid w:val="00AF4902"/>
    <w:rsid w:val="00B0257F"/>
    <w:rsid w:val="00B11BA4"/>
    <w:rsid w:val="00B23FB4"/>
    <w:rsid w:val="00B2770A"/>
    <w:rsid w:val="00B342FC"/>
    <w:rsid w:val="00B50332"/>
    <w:rsid w:val="00B51251"/>
    <w:rsid w:val="00B539EA"/>
    <w:rsid w:val="00B63CAA"/>
    <w:rsid w:val="00B76A32"/>
    <w:rsid w:val="00B81A99"/>
    <w:rsid w:val="00B9729B"/>
    <w:rsid w:val="00BA0C62"/>
    <w:rsid w:val="00BA5BE1"/>
    <w:rsid w:val="00BA5DA6"/>
    <w:rsid w:val="00BC2B9F"/>
    <w:rsid w:val="00BC66E9"/>
    <w:rsid w:val="00BCC3BE"/>
    <w:rsid w:val="00BD419B"/>
    <w:rsid w:val="00BE961D"/>
    <w:rsid w:val="00C10350"/>
    <w:rsid w:val="00C13448"/>
    <w:rsid w:val="00C24113"/>
    <w:rsid w:val="00C244BD"/>
    <w:rsid w:val="00C40A55"/>
    <w:rsid w:val="00C4603B"/>
    <w:rsid w:val="00C533FE"/>
    <w:rsid w:val="00C7100B"/>
    <w:rsid w:val="00C773A1"/>
    <w:rsid w:val="00C83B82"/>
    <w:rsid w:val="00C87B6A"/>
    <w:rsid w:val="00C94F38"/>
    <w:rsid w:val="00CA680A"/>
    <w:rsid w:val="00CA6D68"/>
    <w:rsid w:val="00CB0885"/>
    <w:rsid w:val="00CB101B"/>
    <w:rsid w:val="00CB7198"/>
    <w:rsid w:val="00CD6ADD"/>
    <w:rsid w:val="00CE0DD6"/>
    <w:rsid w:val="00CE4EF0"/>
    <w:rsid w:val="00CF4EC5"/>
    <w:rsid w:val="00D03C88"/>
    <w:rsid w:val="00D13A1F"/>
    <w:rsid w:val="00D20361"/>
    <w:rsid w:val="00D23623"/>
    <w:rsid w:val="00D25BF6"/>
    <w:rsid w:val="00D262B2"/>
    <w:rsid w:val="00D36A30"/>
    <w:rsid w:val="00D448B0"/>
    <w:rsid w:val="00D66FCE"/>
    <w:rsid w:val="00D70F2C"/>
    <w:rsid w:val="00D72326"/>
    <w:rsid w:val="00D85669"/>
    <w:rsid w:val="00D905DB"/>
    <w:rsid w:val="00DA3DD5"/>
    <w:rsid w:val="00DA433F"/>
    <w:rsid w:val="00DB2A82"/>
    <w:rsid w:val="00DB31CA"/>
    <w:rsid w:val="00DB584E"/>
    <w:rsid w:val="00DC1527"/>
    <w:rsid w:val="00E11860"/>
    <w:rsid w:val="00E2D9D1"/>
    <w:rsid w:val="00E427E6"/>
    <w:rsid w:val="00E434F0"/>
    <w:rsid w:val="00E52B5D"/>
    <w:rsid w:val="00E56BBA"/>
    <w:rsid w:val="00E5EEDD"/>
    <w:rsid w:val="00E62707"/>
    <w:rsid w:val="00E66C3F"/>
    <w:rsid w:val="00E858AF"/>
    <w:rsid w:val="00E8619F"/>
    <w:rsid w:val="00E97AE0"/>
    <w:rsid w:val="00EB1017"/>
    <w:rsid w:val="00EC08EF"/>
    <w:rsid w:val="00EC7560"/>
    <w:rsid w:val="00F1127D"/>
    <w:rsid w:val="00F15CFD"/>
    <w:rsid w:val="00F22646"/>
    <w:rsid w:val="00F2481A"/>
    <w:rsid w:val="00F27123"/>
    <w:rsid w:val="00F473C4"/>
    <w:rsid w:val="00F476CB"/>
    <w:rsid w:val="00F55570"/>
    <w:rsid w:val="00F73A42"/>
    <w:rsid w:val="00F73CAB"/>
    <w:rsid w:val="00F80E3A"/>
    <w:rsid w:val="00F87862"/>
    <w:rsid w:val="00F91A1A"/>
    <w:rsid w:val="00F93083"/>
    <w:rsid w:val="00FA4822"/>
    <w:rsid w:val="00FC6053"/>
    <w:rsid w:val="00FD2F60"/>
    <w:rsid w:val="00FE39CB"/>
    <w:rsid w:val="012679F5"/>
    <w:rsid w:val="0126EEE9"/>
    <w:rsid w:val="01400DCE"/>
    <w:rsid w:val="014490AF"/>
    <w:rsid w:val="014D7B2E"/>
    <w:rsid w:val="014FB694"/>
    <w:rsid w:val="01583FE3"/>
    <w:rsid w:val="018CC079"/>
    <w:rsid w:val="01A49CD1"/>
    <w:rsid w:val="01CCA7B6"/>
    <w:rsid w:val="01F08F52"/>
    <w:rsid w:val="021F5821"/>
    <w:rsid w:val="022B923E"/>
    <w:rsid w:val="02328099"/>
    <w:rsid w:val="02475E85"/>
    <w:rsid w:val="028EB195"/>
    <w:rsid w:val="029D0A39"/>
    <w:rsid w:val="02C736F1"/>
    <w:rsid w:val="02DBDE2F"/>
    <w:rsid w:val="02E6FD7B"/>
    <w:rsid w:val="03011D20"/>
    <w:rsid w:val="030D7ECF"/>
    <w:rsid w:val="03152273"/>
    <w:rsid w:val="0336824A"/>
    <w:rsid w:val="03BB8B7E"/>
    <w:rsid w:val="03C8B5E9"/>
    <w:rsid w:val="0447DB87"/>
    <w:rsid w:val="047C3171"/>
    <w:rsid w:val="047FA95C"/>
    <w:rsid w:val="04D8F0C6"/>
    <w:rsid w:val="052E4F78"/>
    <w:rsid w:val="053FDB7B"/>
    <w:rsid w:val="0544E732"/>
    <w:rsid w:val="054A4C40"/>
    <w:rsid w:val="055F05C4"/>
    <w:rsid w:val="05633297"/>
    <w:rsid w:val="056B900D"/>
    <w:rsid w:val="056CF187"/>
    <w:rsid w:val="05712445"/>
    <w:rsid w:val="05774F0A"/>
    <w:rsid w:val="0580EF61"/>
    <w:rsid w:val="0597A0E7"/>
    <w:rsid w:val="05E9E43E"/>
    <w:rsid w:val="0641982A"/>
    <w:rsid w:val="064C42CE"/>
    <w:rsid w:val="0686BEE1"/>
    <w:rsid w:val="0694C918"/>
    <w:rsid w:val="06ABD722"/>
    <w:rsid w:val="06AFA859"/>
    <w:rsid w:val="06CA1FD9"/>
    <w:rsid w:val="0709532B"/>
    <w:rsid w:val="0750CA82"/>
    <w:rsid w:val="075A08DB"/>
    <w:rsid w:val="07948794"/>
    <w:rsid w:val="07BA2B1A"/>
    <w:rsid w:val="07E8C942"/>
    <w:rsid w:val="07F8E2F8"/>
    <w:rsid w:val="08547F0D"/>
    <w:rsid w:val="08626D3B"/>
    <w:rsid w:val="0870898B"/>
    <w:rsid w:val="08C3ADBC"/>
    <w:rsid w:val="0939A13B"/>
    <w:rsid w:val="097AD011"/>
    <w:rsid w:val="09B15D2D"/>
    <w:rsid w:val="09B51291"/>
    <w:rsid w:val="09C1857A"/>
    <w:rsid w:val="0A0CD81E"/>
    <w:rsid w:val="0A14E872"/>
    <w:rsid w:val="0A3276E7"/>
    <w:rsid w:val="0AD80E5D"/>
    <w:rsid w:val="0AE15919"/>
    <w:rsid w:val="0B3A9A19"/>
    <w:rsid w:val="0B700D9E"/>
    <w:rsid w:val="0B7FF206"/>
    <w:rsid w:val="0BA79CAF"/>
    <w:rsid w:val="0BB033B3"/>
    <w:rsid w:val="0C0D16A2"/>
    <w:rsid w:val="0C47B540"/>
    <w:rsid w:val="0C557E87"/>
    <w:rsid w:val="0C57C98C"/>
    <w:rsid w:val="0CA8E1DE"/>
    <w:rsid w:val="0CA98A26"/>
    <w:rsid w:val="0CD4E5A4"/>
    <w:rsid w:val="0CDCF20D"/>
    <w:rsid w:val="0CE2CDF1"/>
    <w:rsid w:val="0D0D77D4"/>
    <w:rsid w:val="0D2F7C94"/>
    <w:rsid w:val="0D73A93A"/>
    <w:rsid w:val="0D7A61BA"/>
    <w:rsid w:val="0D7FE347"/>
    <w:rsid w:val="0D81DE45"/>
    <w:rsid w:val="0DD439C7"/>
    <w:rsid w:val="0DF399ED"/>
    <w:rsid w:val="0E12761C"/>
    <w:rsid w:val="0E1E905E"/>
    <w:rsid w:val="0E335B55"/>
    <w:rsid w:val="0E4C715D"/>
    <w:rsid w:val="0EC34C3F"/>
    <w:rsid w:val="0EDD1F44"/>
    <w:rsid w:val="0F0475B9"/>
    <w:rsid w:val="0F5A9709"/>
    <w:rsid w:val="0F6D3E68"/>
    <w:rsid w:val="1009D129"/>
    <w:rsid w:val="1013C5BE"/>
    <w:rsid w:val="10671D56"/>
    <w:rsid w:val="1080C78F"/>
    <w:rsid w:val="10B1D298"/>
    <w:rsid w:val="1107DEF2"/>
    <w:rsid w:val="1117FE48"/>
    <w:rsid w:val="114C1CC6"/>
    <w:rsid w:val="118998A0"/>
    <w:rsid w:val="1192E53E"/>
    <w:rsid w:val="11BCB5EF"/>
    <w:rsid w:val="11CDB7E0"/>
    <w:rsid w:val="11CE76D5"/>
    <w:rsid w:val="11E3406C"/>
    <w:rsid w:val="11F4AE14"/>
    <w:rsid w:val="121EA789"/>
    <w:rsid w:val="1246B543"/>
    <w:rsid w:val="1297D2A5"/>
    <w:rsid w:val="12C75B24"/>
    <w:rsid w:val="12F0B75E"/>
    <w:rsid w:val="12F9EF7F"/>
    <w:rsid w:val="13296884"/>
    <w:rsid w:val="1337F507"/>
    <w:rsid w:val="139E5E7C"/>
    <w:rsid w:val="13A65A83"/>
    <w:rsid w:val="13B09067"/>
    <w:rsid w:val="13B8DC97"/>
    <w:rsid w:val="13C94553"/>
    <w:rsid w:val="13D9EF62"/>
    <w:rsid w:val="14388BE3"/>
    <w:rsid w:val="14498478"/>
    <w:rsid w:val="1472EBF9"/>
    <w:rsid w:val="149764B5"/>
    <w:rsid w:val="14B307C1"/>
    <w:rsid w:val="14C01769"/>
    <w:rsid w:val="15132679"/>
    <w:rsid w:val="15228CF8"/>
    <w:rsid w:val="1539BFB1"/>
    <w:rsid w:val="153F34F2"/>
    <w:rsid w:val="15646AA9"/>
    <w:rsid w:val="1575F677"/>
    <w:rsid w:val="1598B3E4"/>
    <w:rsid w:val="1599B52C"/>
    <w:rsid w:val="15BE3E5B"/>
    <w:rsid w:val="15EBA7CB"/>
    <w:rsid w:val="15FA57EB"/>
    <w:rsid w:val="15FBAC84"/>
    <w:rsid w:val="166F95C9"/>
    <w:rsid w:val="1673BA18"/>
    <w:rsid w:val="16A32A4E"/>
    <w:rsid w:val="16B05E07"/>
    <w:rsid w:val="16E06982"/>
    <w:rsid w:val="16F43F1D"/>
    <w:rsid w:val="16F55A4C"/>
    <w:rsid w:val="1728557A"/>
    <w:rsid w:val="177B0BB3"/>
    <w:rsid w:val="17948F71"/>
    <w:rsid w:val="1798C596"/>
    <w:rsid w:val="17A0C495"/>
    <w:rsid w:val="17B035FE"/>
    <w:rsid w:val="180F0493"/>
    <w:rsid w:val="18545C92"/>
    <w:rsid w:val="18711388"/>
    <w:rsid w:val="1878C5BA"/>
    <w:rsid w:val="188FD9C1"/>
    <w:rsid w:val="18922FA2"/>
    <w:rsid w:val="18993301"/>
    <w:rsid w:val="18BF8733"/>
    <w:rsid w:val="18C5FD45"/>
    <w:rsid w:val="1910E471"/>
    <w:rsid w:val="1923CE4D"/>
    <w:rsid w:val="192790C6"/>
    <w:rsid w:val="196E3C89"/>
    <w:rsid w:val="19BC2BFB"/>
    <w:rsid w:val="19BC53A4"/>
    <w:rsid w:val="19EFDEBE"/>
    <w:rsid w:val="19F8A0D9"/>
    <w:rsid w:val="1A4738F0"/>
    <w:rsid w:val="1A4BA743"/>
    <w:rsid w:val="1A8ABD48"/>
    <w:rsid w:val="1A9C74BF"/>
    <w:rsid w:val="1A9F491A"/>
    <w:rsid w:val="1AA5C38A"/>
    <w:rsid w:val="1ACC6A8E"/>
    <w:rsid w:val="1AF286F7"/>
    <w:rsid w:val="1B5636C3"/>
    <w:rsid w:val="1B726B21"/>
    <w:rsid w:val="1B918C58"/>
    <w:rsid w:val="1BD04AF9"/>
    <w:rsid w:val="1BE80F2D"/>
    <w:rsid w:val="1C1C550F"/>
    <w:rsid w:val="1C2CB6A2"/>
    <w:rsid w:val="1C46D615"/>
    <w:rsid w:val="1C6E815E"/>
    <w:rsid w:val="1C728941"/>
    <w:rsid w:val="1CD0C334"/>
    <w:rsid w:val="1CF743BC"/>
    <w:rsid w:val="1D057BDB"/>
    <w:rsid w:val="1D2901B8"/>
    <w:rsid w:val="1D2AFD20"/>
    <w:rsid w:val="1D770A24"/>
    <w:rsid w:val="1DA51F75"/>
    <w:rsid w:val="1DB5BEB6"/>
    <w:rsid w:val="1DB82570"/>
    <w:rsid w:val="1DCFD3C2"/>
    <w:rsid w:val="1E1F078B"/>
    <w:rsid w:val="1E41ADAC"/>
    <w:rsid w:val="1E568BB2"/>
    <w:rsid w:val="1E80CF52"/>
    <w:rsid w:val="1E8E1F31"/>
    <w:rsid w:val="1EAECB86"/>
    <w:rsid w:val="1EBA08BF"/>
    <w:rsid w:val="1EBEC768"/>
    <w:rsid w:val="1ECFDC9A"/>
    <w:rsid w:val="1ED962FC"/>
    <w:rsid w:val="1EF70006"/>
    <w:rsid w:val="1EF7504E"/>
    <w:rsid w:val="1F598941"/>
    <w:rsid w:val="1F60F623"/>
    <w:rsid w:val="1F9CCD1C"/>
    <w:rsid w:val="1F9EB7E6"/>
    <w:rsid w:val="1FB3DF5B"/>
    <w:rsid w:val="1FC03061"/>
    <w:rsid w:val="1FD70039"/>
    <w:rsid w:val="1FDD7E0D"/>
    <w:rsid w:val="1FF584B6"/>
    <w:rsid w:val="1FFCC73C"/>
    <w:rsid w:val="2032B1DB"/>
    <w:rsid w:val="203741CF"/>
    <w:rsid w:val="208A0EFB"/>
    <w:rsid w:val="20AB1F97"/>
    <w:rsid w:val="20F935C4"/>
    <w:rsid w:val="210813B7"/>
    <w:rsid w:val="2129EE58"/>
    <w:rsid w:val="212B0C49"/>
    <w:rsid w:val="21499C13"/>
    <w:rsid w:val="21540632"/>
    <w:rsid w:val="2171418D"/>
    <w:rsid w:val="21790B40"/>
    <w:rsid w:val="217C2AB2"/>
    <w:rsid w:val="219276CB"/>
    <w:rsid w:val="2199DDA9"/>
    <w:rsid w:val="21A64E4E"/>
    <w:rsid w:val="21DEF47B"/>
    <w:rsid w:val="21F1A981"/>
    <w:rsid w:val="22C1072F"/>
    <w:rsid w:val="22C2D273"/>
    <w:rsid w:val="230AC68F"/>
    <w:rsid w:val="23151ECF"/>
    <w:rsid w:val="233C3EFC"/>
    <w:rsid w:val="23460DC8"/>
    <w:rsid w:val="2372312F"/>
    <w:rsid w:val="23817B65"/>
    <w:rsid w:val="238D79E2"/>
    <w:rsid w:val="23B00423"/>
    <w:rsid w:val="23F072C5"/>
    <w:rsid w:val="24181BE8"/>
    <w:rsid w:val="242AB507"/>
    <w:rsid w:val="24519102"/>
    <w:rsid w:val="24618F1A"/>
    <w:rsid w:val="24667615"/>
    <w:rsid w:val="247CCC80"/>
    <w:rsid w:val="24A14EC7"/>
    <w:rsid w:val="24B65E93"/>
    <w:rsid w:val="24C005AC"/>
    <w:rsid w:val="24C7BB85"/>
    <w:rsid w:val="24E1A298"/>
    <w:rsid w:val="24FC7442"/>
    <w:rsid w:val="258C4326"/>
    <w:rsid w:val="25B9E5E4"/>
    <w:rsid w:val="25DD6D5F"/>
    <w:rsid w:val="25FD5F7B"/>
    <w:rsid w:val="25FF5B1D"/>
    <w:rsid w:val="265A776C"/>
    <w:rsid w:val="2679BF71"/>
    <w:rsid w:val="26966BD6"/>
    <w:rsid w:val="269B380A"/>
    <w:rsid w:val="26B2DA59"/>
    <w:rsid w:val="26BAE43C"/>
    <w:rsid w:val="26DE4301"/>
    <w:rsid w:val="2712FA80"/>
    <w:rsid w:val="27227D03"/>
    <w:rsid w:val="27480579"/>
    <w:rsid w:val="27980480"/>
    <w:rsid w:val="27CB579D"/>
    <w:rsid w:val="27D1B19B"/>
    <w:rsid w:val="28042FE8"/>
    <w:rsid w:val="28471805"/>
    <w:rsid w:val="284B313A"/>
    <w:rsid w:val="2860EB05"/>
    <w:rsid w:val="286DE48C"/>
    <w:rsid w:val="2880BF09"/>
    <w:rsid w:val="28A40003"/>
    <w:rsid w:val="28AECAE1"/>
    <w:rsid w:val="28B80817"/>
    <w:rsid w:val="29343746"/>
    <w:rsid w:val="293AB805"/>
    <w:rsid w:val="2955E6ED"/>
    <w:rsid w:val="295AFC21"/>
    <w:rsid w:val="29715CF3"/>
    <w:rsid w:val="29753527"/>
    <w:rsid w:val="29753FFB"/>
    <w:rsid w:val="2999DD24"/>
    <w:rsid w:val="29AC2415"/>
    <w:rsid w:val="29C2B4B7"/>
    <w:rsid w:val="29CE4756"/>
    <w:rsid w:val="29DD887D"/>
    <w:rsid w:val="29E2B84C"/>
    <w:rsid w:val="29F31894"/>
    <w:rsid w:val="29F7D289"/>
    <w:rsid w:val="2A9F037E"/>
    <w:rsid w:val="2AAA58BD"/>
    <w:rsid w:val="2AFD95E0"/>
    <w:rsid w:val="2B0EC535"/>
    <w:rsid w:val="2B201159"/>
    <w:rsid w:val="2B2030B4"/>
    <w:rsid w:val="2B3F59DD"/>
    <w:rsid w:val="2B6AB0C8"/>
    <w:rsid w:val="2B8390B2"/>
    <w:rsid w:val="2B89F1A5"/>
    <w:rsid w:val="2BAA38DD"/>
    <w:rsid w:val="2BCDD01F"/>
    <w:rsid w:val="2BDD36AB"/>
    <w:rsid w:val="2C267976"/>
    <w:rsid w:val="2C3A4785"/>
    <w:rsid w:val="2C3D4230"/>
    <w:rsid w:val="2C54880F"/>
    <w:rsid w:val="2C668BCA"/>
    <w:rsid w:val="2C6EC187"/>
    <w:rsid w:val="2C74F587"/>
    <w:rsid w:val="2CBAA409"/>
    <w:rsid w:val="2CCFDEA8"/>
    <w:rsid w:val="2CD46101"/>
    <w:rsid w:val="2CE06410"/>
    <w:rsid w:val="2D0A798E"/>
    <w:rsid w:val="2D3E9882"/>
    <w:rsid w:val="2D6DEAF3"/>
    <w:rsid w:val="2D6F4EA1"/>
    <w:rsid w:val="2D709B22"/>
    <w:rsid w:val="2D823C04"/>
    <w:rsid w:val="2DAFDC78"/>
    <w:rsid w:val="2DD00D35"/>
    <w:rsid w:val="2DD621F8"/>
    <w:rsid w:val="2E18ACAB"/>
    <w:rsid w:val="2E8655DC"/>
    <w:rsid w:val="2E8B07E1"/>
    <w:rsid w:val="2E8F9EA7"/>
    <w:rsid w:val="2EA4A83B"/>
    <w:rsid w:val="2EBE9277"/>
    <w:rsid w:val="2EEC86D6"/>
    <w:rsid w:val="2F0DF892"/>
    <w:rsid w:val="2F5E05E6"/>
    <w:rsid w:val="2F662463"/>
    <w:rsid w:val="2F7EB909"/>
    <w:rsid w:val="2F8FB5AE"/>
    <w:rsid w:val="2FAAC71F"/>
    <w:rsid w:val="2FCDCDAF"/>
    <w:rsid w:val="2FECC24D"/>
    <w:rsid w:val="300B5C3A"/>
    <w:rsid w:val="30246564"/>
    <w:rsid w:val="302BF4F4"/>
    <w:rsid w:val="30323135"/>
    <w:rsid w:val="30349A90"/>
    <w:rsid w:val="3067140D"/>
    <w:rsid w:val="30B091AA"/>
    <w:rsid w:val="30BCE090"/>
    <w:rsid w:val="30CDB3C8"/>
    <w:rsid w:val="30D71C02"/>
    <w:rsid w:val="30DA2A6E"/>
    <w:rsid w:val="30E47337"/>
    <w:rsid w:val="30F51CA5"/>
    <w:rsid w:val="314276DC"/>
    <w:rsid w:val="31449CFA"/>
    <w:rsid w:val="31504D6D"/>
    <w:rsid w:val="3166A972"/>
    <w:rsid w:val="31716417"/>
    <w:rsid w:val="31A7D224"/>
    <w:rsid w:val="31AB4878"/>
    <w:rsid w:val="320ED5C7"/>
    <w:rsid w:val="32125733"/>
    <w:rsid w:val="322126B2"/>
    <w:rsid w:val="32228BC2"/>
    <w:rsid w:val="3244201D"/>
    <w:rsid w:val="3255374B"/>
    <w:rsid w:val="3267FC70"/>
    <w:rsid w:val="3296D6AA"/>
    <w:rsid w:val="32FEA2D1"/>
    <w:rsid w:val="334DF59E"/>
    <w:rsid w:val="33F9BD50"/>
    <w:rsid w:val="33FFDB38"/>
    <w:rsid w:val="3400D1A9"/>
    <w:rsid w:val="3405548A"/>
    <w:rsid w:val="3414AB6B"/>
    <w:rsid w:val="34570E07"/>
    <w:rsid w:val="3487EE2F"/>
    <w:rsid w:val="34E2ADD3"/>
    <w:rsid w:val="34EFAA57"/>
    <w:rsid w:val="34F09255"/>
    <w:rsid w:val="35417A66"/>
    <w:rsid w:val="358F6DDA"/>
    <w:rsid w:val="35A208B0"/>
    <w:rsid w:val="35CE3764"/>
    <w:rsid w:val="35D4C9F6"/>
    <w:rsid w:val="35D565E7"/>
    <w:rsid w:val="35E74D18"/>
    <w:rsid w:val="3610027A"/>
    <w:rsid w:val="36391AC9"/>
    <w:rsid w:val="36493ADB"/>
    <w:rsid w:val="367A6E66"/>
    <w:rsid w:val="36C06537"/>
    <w:rsid w:val="36D82430"/>
    <w:rsid w:val="36E45F55"/>
    <w:rsid w:val="370215BF"/>
    <w:rsid w:val="374F9882"/>
    <w:rsid w:val="37713648"/>
    <w:rsid w:val="37780894"/>
    <w:rsid w:val="378274C9"/>
    <w:rsid w:val="378BF66A"/>
    <w:rsid w:val="37A51EC7"/>
    <w:rsid w:val="37C61514"/>
    <w:rsid w:val="37EA0EDF"/>
    <w:rsid w:val="37F9D9A3"/>
    <w:rsid w:val="37FE9461"/>
    <w:rsid w:val="38013C64"/>
    <w:rsid w:val="382F23AA"/>
    <w:rsid w:val="3833A122"/>
    <w:rsid w:val="3839A2BE"/>
    <w:rsid w:val="385974C8"/>
    <w:rsid w:val="38AE317D"/>
    <w:rsid w:val="38B40616"/>
    <w:rsid w:val="38CCDC31"/>
    <w:rsid w:val="38E15F41"/>
    <w:rsid w:val="38FA6435"/>
    <w:rsid w:val="390C6AB8"/>
    <w:rsid w:val="392AB4C3"/>
    <w:rsid w:val="394791C2"/>
    <w:rsid w:val="39504224"/>
    <w:rsid w:val="39653DB6"/>
    <w:rsid w:val="396BFB9A"/>
    <w:rsid w:val="398AACDF"/>
    <w:rsid w:val="39A055E5"/>
    <w:rsid w:val="39BB9AEC"/>
    <w:rsid w:val="39CF7183"/>
    <w:rsid w:val="39D30E45"/>
    <w:rsid w:val="39F79960"/>
    <w:rsid w:val="3A7C4AB1"/>
    <w:rsid w:val="3A9BFEEB"/>
    <w:rsid w:val="3AA1B0A5"/>
    <w:rsid w:val="3AB44464"/>
    <w:rsid w:val="3ABF831F"/>
    <w:rsid w:val="3AF1A70E"/>
    <w:rsid w:val="3B3A79D2"/>
    <w:rsid w:val="3B3E4204"/>
    <w:rsid w:val="3B42F96A"/>
    <w:rsid w:val="3B4B8D52"/>
    <w:rsid w:val="3B79F7F5"/>
    <w:rsid w:val="3B8766D8"/>
    <w:rsid w:val="3BA0CEB9"/>
    <w:rsid w:val="3BEBA6D8"/>
    <w:rsid w:val="3BF19AD0"/>
    <w:rsid w:val="3C13DB44"/>
    <w:rsid w:val="3C5C40C4"/>
    <w:rsid w:val="3C5C7426"/>
    <w:rsid w:val="3CB215EE"/>
    <w:rsid w:val="3CB2EF4C"/>
    <w:rsid w:val="3CDA1265"/>
    <w:rsid w:val="3CDA4409"/>
    <w:rsid w:val="3D071245"/>
    <w:rsid w:val="3D1466F5"/>
    <w:rsid w:val="3D36E77E"/>
    <w:rsid w:val="3D5FB7FD"/>
    <w:rsid w:val="3D960FB0"/>
    <w:rsid w:val="3D9D186C"/>
    <w:rsid w:val="3D9D9F1D"/>
    <w:rsid w:val="3DAB3725"/>
    <w:rsid w:val="3DB76888"/>
    <w:rsid w:val="3DBDA0CB"/>
    <w:rsid w:val="3DBFA197"/>
    <w:rsid w:val="3DCDD558"/>
    <w:rsid w:val="3E05A4C6"/>
    <w:rsid w:val="3E1A41D2"/>
    <w:rsid w:val="3EF80464"/>
    <w:rsid w:val="3F1A44A8"/>
    <w:rsid w:val="3F30CB12"/>
    <w:rsid w:val="3F404FDF"/>
    <w:rsid w:val="3F5217CA"/>
    <w:rsid w:val="3FAA0705"/>
    <w:rsid w:val="3FC4531F"/>
    <w:rsid w:val="3FC9E3B5"/>
    <w:rsid w:val="3FCBD41A"/>
    <w:rsid w:val="3FD9D59A"/>
    <w:rsid w:val="401ED5A3"/>
    <w:rsid w:val="40374743"/>
    <w:rsid w:val="40396B9C"/>
    <w:rsid w:val="4039BD19"/>
    <w:rsid w:val="404B84D2"/>
    <w:rsid w:val="405176DD"/>
    <w:rsid w:val="40CC9B73"/>
    <w:rsid w:val="40D3DEC0"/>
    <w:rsid w:val="40D53FDF"/>
    <w:rsid w:val="40E37CBE"/>
    <w:rsid w:val="40EF6838"/>
    <w:rsid w:val="40F9F6A1"/>
    <w:rsid w:val="411BE6B2"/>
    <w:rsid w:val="4132D8B0"/>
    <w:rsid w:val="413396C6"/>
    <w:rsid w:val="415382E9"/>
    <w:rsid w:val="417B7390"/>
    <w:rsid w:val="41860CDF"/>
    <w:rsid w:val="41E75533"/>
    <w:rsid w:val="41FFD447"/>
    <w:rsid w:val="42026165"/>
    <w:rsid w:val="4232F228"/>
    <w:rsid w:val="42550A98"/>
    <w:rsid w:val="42881E1E"/>
    <w:rsid w:val="42922D10"/>
    <w:rsid w:val="42BAED44"/>
    <w:rsid w:val="42C11820"/>
    <w:rsid w:val="42CA9504"/>
    <w:rsid w:val="4322A9EC"/>
    <w:rsid w:val="432C8A4F"/>
    <w:rsid w:val="43414708"/>
    <w:rsid w:val="4373F38B"/>
    <w:rsid w:val="4380A9AE"/>
    <w:rsid w:val="43832594"/>
    <w:rsid w:val="4385487B"/>
    <w:rsid w:val="4399B25B"/>
    <w:rsid w:val="43CCA0E3"/>
    <w:rsid w:val="43EAFEA8"/>
    <w:rsid w:val="440F8ED8"/>
    <w:rsid w:val="443C6448"/>
    <w:rsid w:val="445ABDDE"/>
    <w:rsid w:val="445DC0B3"/>
    <w:rsid w:val="446374CC"/>
    <w:rsid w:val="44B609E4"/>
    <w:rsid w:val="44F81184"/>
    <w:rsid w:val="44F8FD09"/>
    <w:rsid w:val="4512241B"/>
    <w:rsid w:val="451EF5F5"/>
    <w:rsid w:val="452C16AF"/>
    <w:rsid w:val="4576CC6A"/>
    <w:rsid w:val="4585530F"/>
    <w:rsid w:val="458737F3"/>
    <w:rsid w:val="45883150"/>
    <w:rsid w:val="459DCBD6"/>
    <w:rsid w:val="45A27134"/>
    <w:rsid w:val="45E51901"/>
    <w:rsid w:val="45E9749E"/>
    <w:rsid w:val="45F301FE"/>
    <w:rsid w:val="45FF452D"/>
    <w:rsid w:val="460254D3"/>
    <w:rsid w:val="465F61D3"/>
    <w:rsid w:val="46679CA1"/>
    <w:rsid w:val="467F77C2"/>
    <w:rsid w:val="468D606A"/>
    <w:rsid w:val="46DED76B"/>
    <w:rsid w:val="46EB006E"/>
    <w:rsid w:val="47019B0C"/>
    <w:rsid w:val="4701F27B"/>
    <w:rsid w:val="47147D07"/>
    <w:rsid w:val="478112B7"/>
    <w:rsid w:val="478AFF61"/>
    <w:rsid w:val="478CBDE8"/>
    <w:rsid w:val="47924462"/>
    <w:rsid w:val="47A6429D"/>
    <w:rsid w:val="47C59F20"/>
    <w:rsid w:val="47D6FDD9"/>
    <w:rsid w:val="47F6AEC1"/>
    <w:rsid w:val="484B4410"/>
    <w:rsid w:val="4865D9D9"/>
    <w:rsid w:val="486DD766"/>
    <w:rsid w:val="486EE624"/>
    <w:rsid w:val="486FE775"/>
    <w:rsid w:val="487DE525"/>
    <w:rsid w:val="48903742"/>
    <w:rsid w:val="48FC11A7"/>
    <w:rsid w:val="49030BA4"/>
    <w:rsid w:val="490EE301"/>
    <w:rsid w:val="49123831"/>
    <w:rsid w:val="4945C0AB"/>
    <w:rsid w:val="494DFAEC"/>
    <w:rsid w:val="4953571C"/>
    <w:rsid w:val="4981C3F2"/>
    <w:rsid w:val="499F4DB5"/>
    <w:rsid w:val="49B2B59A"/>
    <w:rsid w:val="49B76D54"/>
    <w:rsid w:val="49FDCAB7"/>
    <w:rsid w:val="49FEA009"/>
    <w:rsid w:val="4A5A63D0"/>
    <w:rsid w:val="4A5BA273"/>
    <w:rsid w:val="4A9F8B1C"/>
    <w:rsid w:val="4ABFE41C"/>
    <w:rsid w:val="4AEBAB13"/>
    <w:rsid w:val="4B2AE553"/>
    <w:rsid w:val="4B37753F"/>
    <w:rsid w:val="4B59BD34"/>
    <w:rsid w:val="4B98F0BF"/>
    <w:rsid w:val="4B99956A"/>
    <w:rsid w:val="4BB35AD8"/>
    <w:rsid w:val="4BBF6578"/>
    <w:rsid w:val="4BCB01D7"/>
    <w:rsid w:val="4BE16079"/>
    <w:rsid w:val="4BE249F7"/>
    <w:rsid w:val="4BE7EE13"/>
    <w:rsid w:val="4C2197F1"/>
    <w:rsid w:val="4C2B437E"/>
    <w:rsid w:val="4C39B0DE"/>
    <w:rsid w:val="4C624382"/>
    <w:rsid w:val="4C7B5D86"/>
    <w:rsid w:val="4C8066D5"/>
    <w:rsid w:val="4C974ED8"/>
    <w:rsid w:val="4C992BF0"/>
    <w:rsid w:val="4C9B49A9"/>
    <w:rsid w:val="4CABDEC5"/>
    <w:rsid w:val="4CC29BC6"/>
    <w:rsid w:val="4CF53B53"/>
    <w:rsid w:val="4D27F4D1"/>
    <w:rsid w:val="4D414889"/>
    <w:rsid w:val="4D4AB81B"/>
    <w:rsid w:val="4D5A43F1"/>
    <w:rsid w:val="4D683170"/>
    <w:rsid w:val="4D76B925"/>
    <w:rsid w:val="4DA49292"/>
    <w:rsid w:val="4DC2C3E4"/>
    <w:rsid w:val="4DCF4B21"/>
    <w:rsid w:val="4DD72BDE"/>
    <w:rsid w:val="4DE9F391"/>
    <w:rsid w:val="4DF5B9E6"/>
    <w:rsid w:val="4E043640"/>
    <w:rsid w:val="4E19493E"/>
    <w:rsid w:val="4E23B752"/>
    <w:rsid w:val="4E43A238"/>
    <w:rsid w:val="4EA7E974"/>
    <w:rsid w:val="4EBBF300"/>
    <w:rsid w:val="4EE65069"/>
    <w:rsid w:val="4EF61452"/>
    <w:rsid w:val="4F0A6C3A"/>
    <w:rsid w:val="4F297F02"/>
    <w:rsid w:val="4F3C49C5"/>
    <w:rsid w:val="4F446CD4"/>
    <w:rsid w:val="4F6D90EA"/>
    <w:rsid w:val="4F707673"/>
    <w:rsid w:val="4F72FC3F"/>
    <w:rsid w:val="4F97901F"/>
    <w:rsid w:val="4FB53FCC"/>
    <w:rsid w:val="4FB80797"/>
    <w:rsid w:val="4FF4F87C"/>
    <w:rsid w:val="4FF6B785"/>
    <w:rsid w:val="5003167D"/>
    <w:rsid w:val="50115690"/>
    <w:rsid w:val="50270E80"/>
    <w:rsid w:val="5032D062"/>
    <w:rsid w:val="503C2FA3"/>
    <w:rsid w:val="5040E3A3"/>
    <w:rsid w:val="5041F51C"/>
    <w:rsid w:val="5057C361"/>
    <w:rsid w:val="5062DEF1"/>
    <w:rsid w:val="5082E412"/>
    <w:rsid w:val="50947C4A"/>
    <w:rsid w:val="5094BD09"/>
    <w:rsid w:val="50A17155"/>
    <w:rsid w:val="50EE3819"/>
    <w:rsid w:val="510ECCA0"/>
    <w:rsid w:val="51193DDC"/>
    <w:rsid w:val="51282365"/>
    <w:rsid w:val="516F8603"/>
    <w:rsid w:val="51E048B1"/>
    <w:rsid w:val="51E7FEFA"/>
    <w:rsid w:val="51F393C2"/>
    <w:rsid w:val="5214B9AC"/>
    <w:rsid w:val="524DB676"/>
    <w:rsid w:val="5254424B"/>
    <w:rsid w:val="52617FD7"/>
    <w:rsid w:val="52963507"/>
    <w:rsid w:val="529E41E8"/>
    <w:rsid w:val="52A06BCB"/>
    <w:rsid w:val="52E41257"/>
    <w:rsid w:val="52ED891E"/>
    <w:rsid w:val="52F91F89"/>
    <w:rsid w:val="53143035"/>
    <w:rsid w:val="5317D12A"/>
    <w:rsid w:val="5330EF30"/>
    <w:rsid w:val="5357ECF2"/>
    <w:rsid w:val="535EAF42"/>
    <w:rsid w:val="53647CD7"/>
    <w:rsid w:val="53A3D132"/>
    <w:rsid w:val="53ACA445"/>
    <w:rsid w:val="53B08A0D"/>
    <w:rsid w:val="53C0EBAE"/>
    <w:rsid w:val="54041794"/>
    <w:rsid w:val="542C53F2"/>
    <w:rsid w:val="543ADF06"/>
    <w:rsid w:val="543BAEB3"/>
    <w:rsid w:val="5468157C"/>
    <w:rsid w:val="54751420"/>
    <w:rsid w:val="5485975B"/>
    <w:rsid w:val="5495F4FB"/>
    <w:rsid w:val="54BD5F43"/>
    <w:rsid w:val="553D693A"/>
    <w:rsid w:val="5556F45F"/>
    <w:rsid w:val="555723C5"/>
    <w:rsid w:val="5559DBF9"/>
    <w:rsid w:val="55600AB3"/>
    <w:rsid w:val="55882FB9"/>
    <w:rsid w:val="55CB7900"/>
    <w:rsid w:val="55F4D981"/>
    <w:rsid w:val="563F3324"/>
    <w:rsid w:val="5649E692"/>
    <w:rsid w:val="5677214B"/>
    <w:rsid w:val="567812B4"/>
    <w:rsid w:val="5681D3B0"/>
    <w:rsid w:val="5698E369"/>
    <w:rsid w:val="56BE9082"/>
    <w:rsid w:val="56FBDB14"/>
    <w:rsid w:val="572243A6"/>
    <w:rsid w:val="5759EE47"/>
    <w:rsid w:val="576CFDC6"/>
    <w:rsid w:val="579EB2EB"/>
    <w:rsid w:val="57ACAF6A"/>
    <w:rsid w:val="57BD91A6"/>
    <w:rsid w:val="58142A35"/>
    <w:rsid w:val="58205DB9"/>
    <w:rsid w:val="5837EDFA"/>
    <w:rsid w:val="584127B5"/>
    <w:rsid w:val="58671D98"/>
    <w:rsid w:val="588547A3"/>
    <w:rsid w:val="588EC487"/>
    <w:rsid w:val="58B0829B"/>
    <w:rsid w:val="58C4A8B4"/>
    <w:rsid w:val="58C5A508"/>
    <w:rsid w:val="58E633CD"/>
    <w:rsid w:val="58E6D96F"/>
    <w:rsid w:val="58F7D49D"/>
    <w:rsid w:val="5907B9CB"/>
    <w:rsid w:val="591B6E18"/>
    <w:rsid w:val="59254A08"/>
    <w:rsid w:val="592BB0ED"/>
    <w:rsid w:val="593A834C"/>
    <w:rsid w:val="595C762D"/>
    <w:rsid w:val="598746E2"/>
    <w:rsid w:val="5990D066"/>
    <w:rsid w:val="599B03F9"/>
    <w:rsid w:val="59B76780"/>
    <w:rsid w:val="59D3BE5B"/>
    <w:rsid w:val="59E0384E"/>
    <w:rsid w:val="59E81E02"/>
    <w:rsid w:val="5A068EE1"/>
    <w:rsid w:val="5A0E5A8B"/>
    <w:rsid w:val="5A46675E"/>
    <w:rsid w:val="5A46D324"/>
    <w:rsid w:val="5A4F3274"/>
    <w:rsid w:val="5A55CC2E"/>
    <w:rsid w:val="5A6EEB1C"/>
    <w:rsid w:val="5A819F6F"/>
    <w:rsid w:val="5A8EBE3B"/>
    <w:rsid w:val="5AADB300"/>
    <w:rsid w:val="5AB07D3F"/>
    <w:rsid w:val="5AD19BD3"/>
    <w:rsid w:val="5AEB19B6"/>
    <w:rsid w:val="5AECFAC6"/>
    <w:rsid w:val="5B49BE5A"/>
    <w:rsid w:val="5B6484C8"/>
    <w:rsid w:val="5B857E33"/>
    <w:rsid w:val="5B8626B4"/>
    <w:rsid w:val="5BA12218"/>
    <w:rsid w:val="5BADAA3F"/>
    <w:rsid w:val="5BAE0A3A"/>
    <w:rsid w:val="5BC0A38A"/>
    <w:rsid w:val="5BD5E46E"/>
    <w:rsid w:val="5C247599"/>
    <w:rsid w:val="5C3583C5"/>
    <w:rsid w:val="5CBD4ED5"/>
    <w:rsid w:val="5D1B8575"/>
    <w:rsid w:val="5DAC9144"/>
    <w:rsid w:val="5DCDA40F"/>
    <w:rsid w:val="5DCF7499"/>
    <w:rsid w:val="5DDD2C5D"/>
    <w:rsid w:val="5DE0F48F"/>
    <w:rsid w:val="5E594FA2"/>
    <w:rsid w:val="5E7B6CB1"/>
    <w:rsid w:val="5E7F4152"/>
    <w:rsid w:val="5EB932AD"/>
    <w:rsid w:val="5ED5A430"/>
    <w:rsid w:val="5F1EF2FA"/>
    <w:rsid w:val="5F637D38"/>
    <w:rsid w:val="5F6396EE"/>
    <w:rsid w:val="5F7A4DAA"/>
    <w:rsid w:val="5F7A68E8"/>
    <w:rsid w:val="5F9DD923"/>
    <w:rsid w:val="5FDD2B75"/>
    <w:rsid w:val="5FED00EA"/>
    <w:rsid w:val="5FEDDD46"/>
    <w:rsid w:val="60120E5F"/>
    <w:rsid w:val="601AC5D5"/>
    <w:rsid w:val="6063D64E"/>
    <w:rsid w:val="606E988B"/>
    <w:rsid w:val="6070A053"/>
    <w:rsid w:val="609872BE"/>
    <w:rsid w:val="60A08A1A"/>
    <w:rsid w:val="60D4E686"/>
    <w:rsid w:val="60FF4D99"/>
    <w:rsid w:val="610C4BD5"/>
    <w:rsid w:val="61189551"/>
    <w:rsid w:val="612351E6"/>
    <w:rsid w:val="61447A91"/>
    <w:rsid w:val="6157C45A"/>
    <w:rsid w:val="61871F9C"/>
    <w:rsid w:val="6190B2B8"/>
    <w:rsid w:val="6191D400"/>
    <w:rsid w:val="61B7DE57"/>
    <w:rsid w:val="61BBA257"/>
    <w:rsid w:val="61D0F9BD"/>
    <w:rsid w:val="61DA8B55"/>
    <w:rsid w:val="61DBA1F8"/>
    <w:rsid w:val="61F28438"/>
    <w:rsid w:val="62007586"/>
    <w:rsid w:val="621F5F5F"/>
    <w:rsid w:val="62264C4D"/>
    <w:rsid w:val="622FE133"/>
    <w:rsid w:val="623E8DA2"/>
    <w:rsid w:val="625D45A5"/>
    <w:rsid w:val="62977523"/>
    <w:rsid w:val="62A601EC"/>
    <w:rsid w:val="62B96AD6"/>
    <w:rsid w:val="62CCC59E"/>
    <w:rsid w:val="62E04AF2"/>
    <w:rsid w:val="6311E78E"/>
    <w:rsid w:val="63139868"/>
    <w:rsid w:val="6348C193"/>
    <w:rsid w:val="63661031"/>
    <w:rsid w:val="6369B80C"/>
    <w:rsid w:val="638A3F81"/>
    <w:rsid w:val="63989047"/>
    <w:rsid w:val="63BC22D0"/>
    <w:rsid w:val="63BEF4FA"/>
    <w:rsid w:val="63C224E8"/>
    <w:rsid w:val="63C24366"/>
    <w:rsid w:val="63D96F3F"/>
    <w:rsid w:val="63F0DC0B"/>
    <w:rsid w:val="63F3ADB7"/>
    <w:rsid w:val="6406A75F"/>
    <w:rsid w:val="641327A8"/>
    <w:rsid w:val="64533861"/>
    <w:rsid w:val="646895FF"/>
    <w:rsid w:val="64FF307E"/>
    <w:rsid w:val="65036F1C"/>
    <w:rsid w:val="652BB7B8"/>
    <w:rsid w:val="654462C4"/>
    <w:rsid w:val="655DF549"/>
    <w:rsid w:val="6596F934"/>
    <w:rsid w:val="65CB6424"/>
    <w:rsid w:val="65E5480C"/>
    <w:rsid w:val="65EF08C2"/>
    <w:rsid w:val="660BFA44"/>
    <w:rsid w:val="66351B41"/>
    <w:rsid w:val="663D047B"/>
    <w:rsid w:val="66433B30"/>
    <w:rsid w:val="6646504D"/>
    <w:rsid w:val="66498850"/>
    <w:rsid w:val="664AFB7E"/>
    <w:rsid w:val="66ED8142"/>
    <w:rsid w:val="66F3A0EA"/>
    <w:rsid w:val="66F5D0FA"/>
    <w:rsid w:val="66F7BF1B"/>
    <w:rsid w:val="670496A4"/>
    <w:rsid w:val="674B5590"/>
    <w:rsid w:val="6758017B"/>
    <w:rsid w:val="676239A2"/>
    <w:rsid w:val="676E8F1D"/>
    <w:rsid w:val="678B2DC9"/>
    <w:rsid w:val="678CDBF9"/>
    <w:rsid w:val="67965388"/>
    <w:rsid w:val="67B6E4B5"/>
    <w:rsid w:val="67BCC87A"/>
    <w:rsid w:val="67D8E92F"/>
    <w:rsid w:val="67E6CBDF"/>
    <w:rsid w:val="67EBA70D"/>
    <w:rsid w:val="6816ECD4"/>
    <w:rsid w:val="6829BE2A"/>
    <w:rsid w:val="68601500"/>
    <w:rsid w:val="686289DB"/>
    <w:rsid w:val="68935E1F"/>
    <w:rsid w:val="6895B489"/>
    <w:rsid w:val="68D18E25"/>
    <w:rsid w:val="68F51EB3"/>
    <w:rsid w:val="6928AC5A"/>
    <w:rsid w:val="694909D3"/>
    <w:rsid w:val="697ADBF2"/>
    <w:rsid w:val="6980A24F"/>
    <w:rsid w:val="69829C40"/>
    <w:rsid w:val="69B487ED"/>
    <w:rsid w:val="6A1CB6F7"/>
    <w:rsid w:val="6A601D2C"/>
    <w:rsid w:val="6A7B1D7A"/>
    <w:rsid w:val="6A7FB47F"/>
    <w:rsid w:val="6A90EF14"/>
    <w:rsid w:val="6AD4EC67"/>
    <w:rsid w:val="6B35BC2E"/>
    <w:rsid w:val="6B3D65AB"/>
    <w:rsid w:val="6B629FA6"/>
    <w:rsid w:val="6BA7CA08"/>
    <w:rsid w:val="6BB88758"/>
    <w:rsid w:val="6BCD70F6"/>
    <w:rsid w:val="6BCFB67C"/>
    <w:rsid w:val="6BD0B3C4"/>
    <w:rsid w:val="6C189E88"/>
    <w:rsid w:val="6C420040"/>
    <w:rsid w:val="6C7AFC1A"/>
    <w:rsid w:val="6CCBB059"/>
    <w:rsid w:val="6CD957BF"/>
    <w:rsid w:val="6CF4C28B"/>
    <w:rsid w:val="6D48D710"/>
    <w:rsid w:val="6D4BDE33"/>
    <w:rsid w:val="6D54CE3F"/>
    <w:rsid w:val="6D57F4CF"/>
    <w:rsid w:val="6D6695F6"/>
    <w:rsid w:val="6D88BFDB"/>
    <w:rsid w:val="6DAE3DA1"/>
    <w:rsid w:val="6DCA9967"/>
    <w:rsid w:val="6DCACC94"/>
    <w:rsid w:val="6DD01055"/>
    <w:rsid w:val="6DE22BD2"/>
    <w:rsid w:val="6DF07EAE"/>
    <w:rsid w:val="6E482AB3"/>
    <w:rsid w:val="6E521FF9"/>
    <w:rsid w:val="6E801439"/>
    <w:rsid w:val="6EB3AA0A"/>
    <w:rsid w:val="6EB801ED"/>
    <w:rsid w:val="6ECDEABD"/>
    <w:rsid w:val="6EF09EA0"/>
    <w:rsid w:val="6F3E5790"/>
    <w:rsid w:val="6F6CD635"/>
    <w:rsid w:val="6F9E0328"/>
    <w:rsid w:val="6FE54787"/>
    <w:rsid w:val="701338A4"/>
    <w:rsid w:val="701CF7DE"/>
    <w:rsid w:val="705DE2E7"/>
    <w:rsid w:val="706AD2DE"/>
    <w:rsid w:val="70877759"/>
    <w:rsid w:val="70B2C755"/>
    <w:rsid w:val="70EBED5B"/>
    <w:rsid w:val="7104901C"/>
    <w:rsid w:val="7114BE19"/>
    <w:rsid w:val="71273395"/>
    <w:rsid w:val="714B3861"/>
    <w:rsid w:val="717BC327"/>
    <w:rsid w:val="719538A8"/>
    <w:rsid w:val="71D56656"/>
    <w:rsid w:val="71D64FAF"/>
    <w:rsid w:val="71F3A66D"/>
    <w:rsid w:val="71F4E1A5"/>
    <w:rsid w:val="71FC65C3"/>
    <w:rsid w:val="7243D2CF"/>
    <w:rsid w:val="72486821"/>
    <w:rsid w:val="724E97B6"/>
    <w:rsid w:val="7261C1F5"/>
    <w:rsid w:val="72653705"/>
    <w:rsid w:val="727139A1"/>
    <w:rsid w:val="727BDB1C"/>
    <w:rsid w:val="7281AEC4"/>
    <w:rsid w:val="72A4D84D"/>
    <w:rsid w:val="72D104B1"/>
    <w:rsid w:val="72EA3D9E"/>
    <w:rsid w:val="731ED754"/>
    <w:rsid w:val="7364040F"/>
    <w:rsid w:val="737E7A15"/>
    <w:rsid w:val="73A68F35"/>
    <w:rsid w:val="73B27497"/>
    <w:rsid w:val="73BF181B"/>
    <w:rsid w:val="73C2EA6B"/>
    <w:rsid w:val="73C829AF"/>
    <w:rsid w:val="74399A31"/>
    <w:rsid w:val="74BAD959"/>
    <w:rsid w:val="74C8690F"/>
    <w:rsid w:val="7513E11F"/>
    <w:rsid w:val="7536BBD3"/>
    <w:rsid w:val="7548AB43"/>
    <w:rsid w:val="755B0C0B"/>
    <w:rsid w:val="7564CC87"/>
    <w:rsid w:val="757921FC"/>
    <w:rsid w:val="75E7FC70"/>
    <w:rsid w:val="760CF1CF"/>
    <w:rsid w:val="761BDFD2"/>
    <w:rsid w:val="769DA009"/>
    <w:rsid w:val="76ECC08B"/>
    <w:rsid w:val="7717D6FA"/>
    <w:rsid w:val="772E44AE"/>
    <w:rsid w:val="773BF78A"/>
    <w:rsid w:val="774D00CE"/>
    <w:rsid w:val="776DDA3F"/>
    <w:rsid w:val="77864472"/>
    <w:rsid w:val="77B356C8"/>
    <w:rsid w:val="77FBFFFF"/>
    <w:rsid w:val="78651DD6"/>
    <w:rsid w:val="78789535"/>
    <w:rsid w:val="78A42E1E"/>
    <w:rsid w:val="78C8DA34"/>
    <w:rsid w:val="78D0A5EC"/>
    <w:rsid w:val="78D47401"/>
    <w:rsid w:val="790AD5AD"/>
    <w:rsid w:val="7940F015"/>
    <w:rsid w:val="7971E593"/>
    <w:rsid w:val="798AD7EB"/>
    <w:rsid w:val="79BA1D36"/>
    <w:rsid w:val="79D9CA81"/>
    <w:rsid w:val="7A28AE35"/>
    <w:rsid w:val="7A2BF0A1"/>
    <w:rsid w:val="7A3C7A0F"/>
    <w:rsid w:val="7A46C0E8"/>
    <w:rsid w:val="7A50DD57"/>
    <w:rsid w:val="7B098A29"/>
    <w:rsid w:val="7B0D94DF"/>
    <w:rsid w:val="7B3237E6"/>
    <w:rsid w:val="7BA3E90E"/>
    <w:rsid w:val="7BB82788"/>
    <w:rsid w:val="7BC4FBD9"/>
    <w:rsid w:val="7BC7FC93"/>
    <w:rsid w:val="7BE3D447"/>
    <w:rsid w:val="7BE89588"/>
    <w:rsid w:val="7BEB481D"/>
    <w:rsid w:val="7C11DBA9"/>
    <w:rsid w:val="7C2247B8"/>
    <w:rsid w:val="7C5DB952"/>
    <w:rsid w:val="7C86BC96"/>
    <w:rsid w:val="7C8CEB9B"/>
    <w:rsid w:val="7CBCC528"/>
    <w:rsid w:val="7CCE0847"/>
    <w:rsid w:val="7CE918B1"/>
    <w:rsid w:val="7CF96FBD"/>
    <w:rsid w:val="7D00F68B"/>
    <w:rsid w:val="7D233D92"/>
    <w:rsid w:val="7D4CB59E"/>
    <w:rsid w:val="7D4FF7F1"/>
    <w:rsid w:val="7D53F3DE"/>
    <w:rsid w:val="7D88FE9A"/>
    <w:rsid w:val="7D8A07BF"/>
    <w:rsid w:val="7DB25F5F"/>
    <w:rsid w:val="7DB3C20B"/>
    <w:rsid w:val="7DBAE149"/>
    <w:rsid w:val="7E48B675"/>
    <w:rsid w:val="7E4D9E62"/>
    <w:rsid w:val="7E657744"/>
    <w:rsid w:val="7E7F376B"/>
    <w:rsid w:val="7ECE8F01"/>
    <w:rsid w:val="7EDB4DE7"/>
    <w:rsid w:val="7EDB8B50"/>
    <w:rsid w:val="7EEFDCAF"/>
    <w:rsid w:val="7F3B0A65"/>
    <w:rsid w:val="7F4BA6F1"/>
    <w:rsid w:val="7F4EF6F5"/>
    <w:rsid w:val="7F7DD7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B7B6"/>
  <w15:chartTrackingRefBased/>
  <w15:docId w15:val="{CDEAE493-D6FD-44C8-8425-D3D57EBA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7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34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34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25B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754"/>
    <w:rPr>
      <w:rFonts w:asciiTheme="majorHAnsi" w:eastAsiaTheme="majorEastAsia" w:hAnsiTheme="majorHAnsi" w:cstheme="majorBidi"/>
      <w:color w:val="2F5496" w:themeColor="accent1" w:themeShade="BF"/>
      <w:sz w:val="32"/>
      <w:szCs w:val="32"/>
    </w:rPr>
  </w:style>
  <w:style w:type="paragraph" w:styleId="ListParagraph">
    <w:name w:val="List Paragraph"/>
    <w:aliases w:val="Bullits Paragraph"/>
    <w:basedOn w:val="Normal"/>
    <w:link w:val="ListParagraphChar"/>
    <w:uiPriority w:val="34"/>
    <w:qFormat/>
    <w:rsid w:val="00551FC5"/>
    <w:pPr>
      <w:ind w:left="720"/>
      <w:contextualSpacing/>
    </w:pPr>
  </w:style>
  <w:style w:type="paragraph" w:styleId="TOCHeading">
    <w:name w:val="TOC Heading"/>
    <w:basedOn w:val="Heading1"/>
    <w:next w:val="Normal"/>
    <w:uiPriority w:val="39"/>
    <w:unhideWhenUsed/>
    <w:qFormat/>
    <w:rsid w:val="00DA3DD5"/>
    <w:pPr>
      <w:outlineLvl w:val="9"/>
    </w:pPr>
  </w:style>
  <w:style w:type="paragraph" w:styleId="TOC1">
    <w:name w:val="toc 1"/>
    <w:basedOn w:val="Normal"/>
    <w:next w:val="Normal"/>
    <w:autoRedefine/>
    <w:uiPriority w:val="39"/>
    <w:unhideWhenUsed/>
    <w:rsid w:val="002C68D6"/>
    <w:pPr>
      <w:tabs>
        <w:tab w:val="right" w:leader="dot" w:pos="9350"/>
      </w:tabs>
      <w:spacing w:after="100"/>
    </w:pPr>
    <w:rPr>
      <w:rFonts w:asciiTheme="majorBidi" w:hAnsiTheme="majorBidi"/>
      <w:noProof/>
    </w:rPr>
  </w:style>
  <w:style w:type="character" w:styleId="Hyperlink">
    <w:name w:val="Hyperlink"/>
    <w:basedOn w:val="DefaultParagraphFont"/>
    <w:uiPriority w:val="99"/>
    <w:unhideWhenUsed/>
    <w:rsid w:val="00DA3DD5"/>
    <w:rPr>
      <w:color w:val="0563C1" w:themeColor="hyperlink"/>
      <w:u w:val="single"/>
    </w:rPr>
  </w:style>
  <w:style w:type="paragraph" w:styleId="Header">
    <w:name w:val="header"/>
    <w:basedOn w:val="Normal"/>
    <w:link w:val="HeaderChar"/>
    <w:uiPriority w:val="99"/>
    <w:unhideWhenUsed/>
    <w:rsid w:val="00606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54C"/>
  </w:style>
  <w:style w:type="paragraph" w:styleId="Footer">
    <w:name w:val="footer"/>
    <w:basedOn w:val="Normal"/>
    <w:link w:val="FooterChar"/>
    <w:uiPriority w:val="99"/>
    <w:unhideWhenUsed/>
    <w:rsid w:val="00606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54C"/>
  </w:style>
  <w:style w:type="character" w:customStyle="1" w:styleId="Heading2Char">
    <w:name w:val="Heading 2 Char"/>
    <w:basedOn w:val="DefaultParagraphFont"/>
    <w:link w:val="Heading2"/>
    <w:uiPriority w:val="9"/>
    <w:rsid w:val="006D34A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D34AE"/>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9644C0"/>
    <w:pPr>
      <w:spacing w:after="100"/>
      <w:ind w:left="220"/>
    </w:pPr>
  </w:style>
  <w:style w:type="paragraph" w:styleId="TOC3">
    <w:name w:val="toc 3"/>
    <w:basedOn w:val="Normal"/>
    <w:next w:val="Normal"/>
    <w:autoRedefine/>
    <w:uiPriority w:val="39"/>
    <w:unhideWhenUsed/>
    <w:rsid w:val="009644C0"/>
    <w:pPr>
      <w:spacing w:after="100"/>
      <w:ind w:left="440"/>
    </w:pPr>
  </w:style>
  <w:style w:type="character" w:customStyle="1" w:styleId="tooltipsall">
    <w:name w:val="tooltipsall"/>
    <w:basedOn w:val="DefaultParagraphFont"/>
    <w:rsid w:val="002447F6"/>
  </w:style>
  <w:style w:type="character" w:styleId="Emphasis">
    <w:name w:val="Emphasis"/>
    <w:basedOn w:val="DefaultParagraphFont"/>
    <w:uiPriority w:val="20"/>
    <w:qFormat/>
    <w:rsid w:val="001C5F6F"/>
    <w:rPr>
      <w:i/>
      <w:iCs/>
    </w:rPr>
  </w:style>
  <w:style w:type="character" w:customStyle="1" w:styleId="ListParagraphChar">
    <w:name w:val="List Paragraph Char"/>
    <w:aliases w:val="Bullits Paragraph Char"/>
    <w:link w:val="ListParagraph"/>
    <w:uiPriority w:val="34"/>
    <w:rsid w:val="00F87862"/>
  </w:style>
  <w:style w:type="character" w:styleId="CommentReference">
    <w:name w:val="annotation reference"/>
    <w:uiPriority w:val="99"/>
    <w:semiHidden/>
    <w:unhideWhenUsed/>
    <w:rsid w:val="00E858AF"/>
    <w:rPr>
      <w:sz w:val="16"/>
      <w:szCs w:val="16"/>
    </w:rPr>
  </w:style>
  <w:style w:type="paragraph" w:styleId="CommentText">
    <w:name w:val="annotation text"/>
    <w:basedOn w:val="Normal"/>
    <w:link w:val="CommentTextChar"/>
    <w:uiPriority w:val="99"/>
    <w:unhideWhenUsed/>
    <w:rsid w:val="00E858A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858AF"/>
    <w:rPr>
      <w:rFonts w:ascii="Times New Roman" w:eastAsia="Times New Roman" w:hAnsi="Times New Roman" w:cs="Times New Roman"/>
      <w:sz w:val="20"/>
      <w:szCs w:val="20"/>
    </w:rPr>
  </w:style>
  <w:style w:type="paragraph" w:styleId="NormalWeb">
    <w:name w:val="Normal (Web)"/>
    <w:basedOn w:val="Normal"/>
    <w:uiPriority w:val="99"/>
    <w:unhideWhenUsed/>
    <w:rsid w:val="00910B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25BF6"/>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F7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753E"/>
    <w:rPr>
      <w:color w:val="605E5C"/>
      <w:shd w:val="clear" w:color="auto" w:fill="E1DFDD"/>
    </w:rPr>
  </w:style>
  <w:style w:type="character" w:styleId="FollowedHyperlink">
    <w:name w:val="FollowedHyperlink"/>
    <w:basedOn w:val="DefaultParagraphFont"/>
    <w:uiPriority w:val="99"/>
    <w:semiHidden/>
    <w:unhideWhenUsed/>
    <w:rsid w:val="006775F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A2E8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A2E85"/>
    <w:rPr>
      <w:rFonts w:ascii="Times New Roman" w:eastAsia="Times New Roman" w:hAnsi="Times New Roman" w:cs="Times New Roman"/>
      <w:b/>
      <w:bCs/>
      <w:sz w:val="20"/>
      <w:szCs w:val="20"/>
    </w:rPr>
  </w:style>
  <w:style w:type="character" w:customStyle="1" w:styleId="normaltextrun">
    <w:name w:val="normaltextrun"/>
    <w:basedOn w:val="DefaultParagraphFont"/>
    <w:rsid w:val="36E45F55"/>
  </w:style>
  <w:style w:type="character" w:customStyle="1" w:styleId="eop">
    <w:name w:val="eop"/>
    <w:basedOn w:val="DefaultParagraphFont"/>
    <w:rsid w:val="00D36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2144">
      <w:bodyDiv w:val="1"/>
      <w:marLeft w:val="0"/>
      <w:marRight w:val="0"/>
      <w:marTop w:val="0"/>
      <w:marBottom w:val="0"/>
      <w:divBdr>
        <w:top w:val="none" w:sz="0" w:space="0" w:color="auto"/>
        <w:left w:val="none" w:sz="0" w:space="0" w:color="auto"/>
        <w:bottom w:val="none" w:sz="0" w:space="0" w:color="auto"/>
        <w:right w:val="none" w:sz="0" w:space="0" w:color="auto"/>
      </w:divBdr>
    </w:div>
    <w:div w:id="11335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alsahib@iau.edu.sa" TargetMode="External"/><Relationship Id="rId18" Type="http://schemas.openxmlformats.org/officeDocument/2006/relationships/hyperlink" Target="https://www.iau.edu.sa/sites/default/files/resources/hqwq_wwjbt_ltlb_ljmy_-_lshrf_lkdymy.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au.edu.sa/en/administration/centers/university-counseling-center" TargetMode="External"/><Relationship Id="rId7" Type="http://schemas.openxmlformats.org/officeDocument/2006/relationships/endnotes" Target="endnotes.xml"/><Relationship Id="rId12" Type="http://schemas.openxmlformats.org/officeDocument/2006/relationships/hyperlink" Target="mailto:mbalmahasheer@iau.edu.sa" TargetMode="External"/><Relationship Id="rId17" Type="http://schemas.openxmlformats.org/officeDocument/2006/relationships/hyperlink" Target="https://www.iau.edu.sa/sites/default/files/resources/post-graduate_studies_user_guide_2022.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lbassam@iau.edu.sa" TargetMode="External"/><Relationship Id="rId20" Type="http://schemas.openxmlformats.org/officeDocument/2006/relationships/hyperlink" Target="https://www.iau.edu.sa/en/administration/deanships/deanship-of-scientific-research/research-projects/postgraduate-stud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mhussein@iau.edu.sa" TargetMode="External"/><Relationship Id="rId24" Type="http://schemas.openxmlformats.org/officeDocument/2006/relationships/hyperlink" Target="https://udksa-my.sharepoint.com/:b:/g/personal/malbassam_iau_edu_sa/EaXj1Totxh1MpeMC680D77sB3ePrX_vBa-GrBFeP7PhWkw?e=wR9bWe" TargetMode="External"/><Relationship Id="rId5" Type="http://schemas.openxmlformats.org/officeDocument/2006/relationships/webSettings" Target="webSettings.xml"/><Relationship Id="rId15" Type="http://schemas.openxmlformats.org/officeDocument/2006/relationships/hyperlink" Target="mailto:sialqahtani@iau.edu.sa" TargetMode="External"/><Relationship Id="rId23" Type="http://schemas.openxmlformats.org/officeDocument/2006/relationships/hyperlink" Target="https://login.library.iau.edu.sa/login" TargetMode="Externa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s://www.iau.edu.sa/en/news/scholarships-for-graduate-students-admitted-in-the-academic-year-2022-ad1444-a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salraddadi@iau.edu.sa" TargetMode="External"/><Relationship Id="rId22" Type="http://schemas.openxmlformats.org/officeDocument/2006/relationships/hyperlink" Target="https://www.iau.edu.sa/en/news/deanship-of-library-affairs-introduces-the-smart-library-app-browzine"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DDA788CFE9E24DA6415F60EA75402A" ma:contentTypeVersion="17" ma:contentTypeDescription="Create a new document." ma:contentTypeScope="" ma:versionID="a01a20f581b6bbabd491f85553dd77ad">
  <xsd:schema xmlns:xsd="http://www.w3.org/2001/XMLSchema" xmlns:xs="http://www.w3.org/2001/XMLSchema" xmlns:p="http://schemas.microsoft.com/office/2006/metadata/properties" xmlns:ns2="f0b3e526-0d41-4402-973e-34daba2df1b2" xmlns:ns3="7fa6468e-518b-4fc5-b037-53175c3b0cef" targetNamespace="http://schemas.microsoft.com/office/2006/metadata/properties" ma:root="true" ma:fieldsID="bcaaee8be0587356ea6d808ce74ccbb2" ns2:_="" ns3:_="">
    <xsd:import namespace="f0b3e526-0d41-4402-973e-34daba2df1b2"/>
    <xsd:import namespace="7fa6468e-518b-4fc5-b037-53175c3b0c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3e526-0d41-4402-973e-34daba2df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d800dd-afeb-4d66-8e72-ffab26844e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a6468e-518b-4fc5-b037-53175c3b0c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c9fb74c-2c43-4d02-ad27-71f266bc6e69}" ma:internalName="TaxCatchAll" ma:showField="CatchAllData" ma:web="7fa6468e-518b-4fc5-b037-53175c3b0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BB0EF-925C-4A54-862E-ADD03CADCC20}">
  <ds:schemaRefs>
    <ds:schemaRef ds:uri="http://schemas.openxmlformats.org/officeDocument/2006/bibliography"/>
  </ds:schemaRefs>
</ds:datastoreItem>
</file>

<file path=customXml/itemProps2.xml><?xml version="1.0" encoding="utf-8"?>
<ds:datastoreItem xmlns:ds="http://schemas.openxmlformats.org/officeDocument/2006/customXml" ds:itemID="{D6AD1D56-4C08-450D-826A-C18C0CCE472E}"/>
</file>

<file path=customXml/itemProps3.xml><?xml version="1.0" encoding="utf-8"?>
<ds:datastoreItem xmlns:ds="http://schemas.openxmlformats.org/officeDocument/2006/customXml" ds:itemID="{3F6450C8-AED7-4391-98D1-45F99547E6E4}"/>
</file>

<file path=docProps/app.xml><?xml version="1.0" encoding="utf-8"?>
<Properties xmlns="http://schemas.openxmlformats.org/officeDocument/2006/extended-properties" xmlns:vt="http://schemas.openxmlformats.org/officeDocument/2006/docPropsVTypes">
  <Template>Normal.dotm</Template>
  <TotalTime>6</TotalTime>
  <Pages>19</Pages>
  <Words>5045</Words>
  <Characters>28760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Solidarity Discourse</dc:creator>
  <cp:keywords/>
  <dc:description/>
  <cp:lastModifiedBy>Mona A. Albassam</cp:lastModifiedBy>
  <cp:revision>5</cp:revision>
  <dcterms:created xsi:type="dcterms:W3CDTF">2024-01-03T10:31:00Z</dcterms:created>
  <dcterms:modified xsi:type="dcterms:W3CDTF">2024-01-04T08:29:00Z</dcterms:modified>
</cp:coreProperties>
</file>