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F2" w:rsidRPr="00CA6851" w:rsidRDefault="00C626F2" w:rsidP="00C626F2">
      <w:pPr>
        <w:rPr>
          <w:rFonts w:cs="Khalid Art bold"/>
          <w:b/>
          <w:bCs/>
          <w:sz w:val="4"/>
          <w:szCs w:val="4"/>
          <w:rtl/>
        </w:rPr>
      </w:pPr>
      <w:bookmarkStart w:id="0" w:name="_GoBack"/>
      <w:bookmarkEnd w:id="0"/>
    </w:p>
    <w:p w:rsidR="003D63A7" w:rsidRDefault="009D07AF" w:rsidP="00A307A5">
      <w:pPr>
        <w:spacing w:after="0" w:line="240" w:lineRule="auto"/>
        <w:jc w:val="center"/>
        <w:rPr>
          <w:rFonts w:cs="Khalid Art bold"/>
          <w:b/>
          <w:bCs/>
          <w:sz w:val="28"/>
          <w:szCs w:val="28"/>
          <w:rtl/>
        </w:rPr>
      </w:pPr>
      <w:r>
        <w:rPr>
          <w:rFonts w:cs="Khalid Art bold" w:hint="cs"/>
          <w:b/>
          <w:bCs/>
          <w:sz w:val="28"/>
          <w:szCs w:val="28"/>
          <w:rtl/>
        </w:rPr>
        <w:t xml:space="preserve">نموذج إعادة القيد بعد الانقطاع عن الدراسة </w:t>
      </w:r>
      <w:r w:rsidR="00776B61">
        <w:rPr>
          <w:rFonts w:cs="Khalid Art bold" w:hint="cs"/>
          <w:b/>
          <w:bCs/>
          <w:sz w:val="28"/>
          <w:szCs w:val="28"/>
          <w:rtl/>
        </w:rPr>
        <w:t xml:space="preserve"> </w:t>
      </w:r>
      <w:r w:rsidR="00815CF7">
        <w:rPr>
          <w:rFonts w:cs="Khalid Art bold" w:hint="cs"/>
          <w:b/>
          <w:bCs/>
          <w:sz w:val="28"/>
          <w:szCs w:val="28"/>
          <w:rtl/>
        </w:rPr>
        <w:t xml:space="preserve"> </w:t>
      </w:r>
    </w:p>
    <w:p w:rsidR="00A307A5" w:rsidRPr="00CA6851" w:rsidRDefault="00A307A5" w:rsidP="00A307A5">
      <w:pPr>
        <w:spacing w:after="0" w:line="240" w:lineRule="auto"/>
        <w:jc w:val="center"/>
        <w:rPr>
          <w:rFonts w:cs="Khalid Art bold"/>
          <w:b/>
          <w:bCs/>
          <w:sz w:val="20"/>
          <w:szCs w:val="20"/>
        </w:rPr>
      </w:pPr>
    </w:p>
    <w:p w:rsidR="00815CF7" w:rsidRPr="007C46A2" w:rsidRDefault="00815CF7" w:rsidP="00776B61">
      <w:pPr>
        <w:jc w:val="both"/>
        <w:rPr>
          <w:rFonts w:cs="Khalid Art bold"/>
          <w:sz w:val="24"/>
          <w:szCs w:val="24"/>
          <w:rtl/>
        </w:rPr>
      </w:pPr>
      <w:r>
        <w:rPr>
          <w:rFonts w:hint="cs"/>
          <w:b/>
          <w:bCs/>
          <w:noProof/>
          <w:sz w:val="24"/>
          <w:szCs w:val="24"/>
          <w:rtl/>
        </w:rPr>
        <mc:AlternateContent>
          <mc:Choice Requires="wps">
            <w:drawing>
              <wp:anchor distT="0" distB="0" distL="114300" distR="114300" simplePos="0" relativeHeight="251659264" behindDoc="0" locked="0" layoutInCell="1" allowOverlap="1" wp14:anchorId="5B551907" wp14:editId="6AADFB74">
                <wp:simplePos x="0" y="0"/>
                <wp:positionH relativeFrom="column">
                  <wp:posOffset>-400050</wp:posOffset>
                </wp:positionH>
                <wp:positionV relativeFrom="paragraph">
                  <wp:posOffset>520700</wp:posOffset>
                </wp:positionV>
                <wp:extent cx="6391275" cy="35052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391275" cy="3505200"/>
                        </a:xfrm>
                        <a:prstGeom prst="roundRect">
                          <a:avLst/>
                        </a:prstGeom>
                        <a:solidFill>
                          <a:schemeClr val="bg1">
                            <a:lumMod val="85000"/>
                          </a:schemeClr>
                        </a:solidFill>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082637" w:rsidRDefault="00082637" w:rsidP="00082637">
                            <w:pPr>
                              <w:spacing w:after="0" w:line="240" w:lineRule="auto"/>
                              <w:jc w:val="both"/>
                              <w:rPr>
                                <w:rFonts w:cs="Khalid Art bold"/>
                                <w:sz w:val="20"/>
                                <w:szCs w:val="20"/>
                                <w:rtl/>
                              </w:rPr>
                            </w:pPr>
                            <w:r>
                              <w:rPr>
                                <w:rFonts w:cs="Khalid Art bold" w:hint="cs"/>
                                <w:sz w:val="20"/>
                                <w:szCs w:val="20"/>
                                <w:rtl/>
                              </w:rPr>
                              <w:t xml:space="preserve">المادة الخامسة عشر: </w:t>
                            </w:r>
                          </w:p>
                          <w:p w:rsidR="00815CF7" w:rsidRDefault="00776B61" w:rsidP="00082637">
                            <w:pPr>
                              <w:spacing w:after="0" w:line="240" w:lineRule="auto"/>
                              <w:jc w:val="both"/>
                              <w:rPr>
                                <w:rFonts w:cs="Khalid Art bold"/>
                                <w:sz w:val="20"/>
                                <w:szCs w:val="20"/>
                                <w:rtl/>
                              </w:rPr>
                            </w:pPr>
                            <w:r w:rsidRPr="007C46A2">
                              <w:rPr>
                                <w:rFonts w:cs="Khalid Art bold" w:hint="cs"/>
                                <w:sz w:val="20"/>
                                <w:szCs w:val="20"/>
                                <w:rtl/>
                              </w:rPr>
                              <w:t>إذا انقطع الطالب المنتظم عن الدراسة مدة فصل دراسي دون طلب التأجيل يطوى قيده من الجامعة, ولمجلس الجامعة طي قيد الطالب اذا انقطع عن الدراسة لمدة أقل, وبالنسبة للطالب المنتسب يتم طي قيده اذا تغيب عن جميع الاختبارات النهائية لذلك الفصل دون عذر مقبول.</w:t>
                            </w:r>
                          </w:p>
                          <w:p w:rsidR="00082637" w:rsidRDefault="00082637" w:rsidP="00082637">
                            <w:pPr>
                              <w:spacing w:after="0" w:line="240" w:lineRule="auto"/>
                              <w:jc w:val="both"/>
                              <w:rPr>
                                <w:rFonts w:cs="Khalid Art bold"/>
                                <w:sz w:val="20"/>
                                <w:szCs w:val="20"/>
                                <w:rtl/>
                              </w:rPr>
                            </w:pPr>
                          </w:p>
                          <w:p w:rsidR="00082637" w:rsidRDefault="00082637" w:rsidP="00082637">
                            <w:pPr>
                              <w:spacing w:after="0" w:line="240" w:lineRule="auto"/>
                              <w:jc w:val="both"/>
                              <w:rPr>
                                <w:rFonts w:cs="Khalid Art bold"/>
                                <w:sz w:val="20"/>
                                <w:szCs w:val="20"/>
                                <w:rtl/>
                              </w:rPr>
                            </w:pPr>
                            <w:r>
                              <w:rPr>
                                <w:rFonts w:cs="Khalid Art bold" w:hint="cs"/>
                                <w:sz w:val="20"/>
                                <w:szCs w:val="20"/>
                                <w:rtl/>
                              </w:rPr>
                              <w:t>المادة السابعة عشر:</w:t>
                            </w:r>
                          </w:p>
                          <w:p w:rsidR="00082637" w:rsidRPr="007C46A2" w:rsidRDefault="00082637" w:rsidP="00082637">
                            <w:pPr>
                              <w:spacing w:line="240" w:lineRule="auto"/>
                              <w:jc w:val="both"/>
                              <w:rPr>
                                <w:rFonts w:cs="Khalid Art bold"/>
                                <w:sz w:val="20"/>
                                <w:szCs w:val="20"/>
                                <w:rtl/>
                              </w:rPr>
                            </w:pPr>
                            <w:r w:rsidRPr="007C46A2">
                              <w:rPr>
                                <w:rFonts w:cs="Khalid Art bold" w:hint="cs"/>
                                <w:sz w:val="20"/>
                                <w:szCs w:val="20"/>
                                <w:rtl/>
                              </w:rPr>
                              <w:t>يمكن للطالب المطوي قيده التقدم بطلب إعادة قيده برقمه وسجله قبل الانقطاع وفق الضوابط التالية:</w:t>
                            </w:r>
                          </w:p>
                          <w:p w:rsidR="00082637" w:rsidRPr="007C46A2" w:rsidRDefault="00082637" w:rsidP="00082637">
                            <w:pPr>
                              <w:pStyle w:val="ListParagraph"/>
                              <w:numPr>
                                <w:ilvl w:val="0"/>
                                <w:numId w:val="30"/>
                              </w:numPr>
                              <w:spacing w:line="240" w:lineRule="auto"/>
                              <w:jc w:val="both"/>
                              <w:rPr>
                                <w:rFonts w:cs="Khalid Art bold"/>
                                <w:sz w:val="20"/>
                                <w:szCs w:val="20"/>
                              </w:rPr>
                            </w:pPr>
                            <w:r w:rsidRPr="007C46A2">
                              <w:rPr>
                                <w:rFonts w:cs="Khalid Art bold" w:hint="cs"/>
                                <w:sz w:val="20"/>
                                <w:szCs w:val="20"/>
                                <w:rtl/>
                              </w:rPr>
                              <w:t>ان يتقدم بطلب إعادة القيد خلال أربعة فصول دراسية من تاريخ طي القيد.</w:t>
                            </w:r>
                          </w:p>
                          <w:p w:rsidR="00082637" w:rsidRPr="007C46A2" w:rsidRDefault="00082637" w:rsidP="00082637">
                            <w:pPr>
                              <w:pStyle w:val="ListParagraph"/>
                              <w:numPr>
                                <w:ilvl w:val="0"/>
                                <w:numId w:val="30"/>
                              </w:numPr>
                              <w:spacing w:line="240" w:lineRule="auto"/>
                              <w:jc w:val="both"/>
                              <w:rPr>
                                <w:rFonts w:cs="Khalid Art bold"/>
                                <w:sz w:val="20"/>
                                <w:szCs w:val="20"/>
                              </w:rPr>
                            </w:pPr>
                            <w:r w:rsidRPr="007C46A2">
                              <w:rPr>
                                <w:rFonts w:cs="Khalid Art bold" w:hint="cs"/>
                                <w:sz w:val="20"/>
                                <w:szCs w:val="20"/>
                                <w:rtl/>
                              </w:rPr>
                              <w:t>أن يوافق مجلس الكلية المعنية والجهات ذات العلاقة على إعادة قيد الطالب.</w:t>
                            </w:r>
                          </w:p>
                          <w:p w:rsidR="00082637" w:rsidRPr="007C46A2" w:rsidRDefault="00082637" w:rsidP="00082637">
                            <w:pPr>
                              <w:pStyle w:val="ListParagraph"/>
                              <w:numPr>
                                <w:ilvl w:val="0"/>
                                <w:numId w:val="30"/>
                              </w:numPr>
                              <w:spacing w:line="240" w:lineRule="auto"/>
                              <w:jc w:val="both"/>
                              <w:rPr>
                                <w:rFonts w:cs="Khalid Art bold"/>
                                <w:sz w:val="20"/>
                                <w:szCs w:val="20"/>
                              </w:rPr>
                            </w:pPr>
                            <w:r w:rsidRPr="007C46A2">
                              <w:rPr>
                                <w:rFonts w:cs="Khalid Art bold" w:hint="cs"/>
                                <w:sz w:val="20"/>
                                <w:szCs w:val="20"/>
                                <w:rtl/>
                              </w:rPr>
                              <w:t>إذا مضى على طي قيد الطالب أربعة فصول دراسية فأكثر, فبإمكانه التقدم لل</w:t>
                            </w:r>
                            <w:r>
                              <w:rPr>
                                <w:rFonts w:cs="Khalid Art bold" w:hint="cs"/>
                                <w:sz w:val="20"/>
                                <w:szCs w:val="20"/>
                                <w:rtl/>
                              </w:rPr>
                              <w:t>ج</w:t>
                            </w:r>
                            <w:r w:rsidRPr="007C46A2">
                              <w:rPr>
                                <w:rFonts w:cs="Khalid Art bold" w:hint="cs"/>
                                <w:sz w:val="20"/>
                                <w:szCs w:val="20"/>
                                <w:rtl/>
                              </w:rPr>
                              <w:t>امعة طالباً مستجداً دون الرجوع إلى سجله الدراسي السابق على ان تنطبق عليه كافة شروط القبول المعلنة في حينه ولمجلس الجامعة الاستثناء من ذلك وفقاً لضوابط يصدرها المجلس.</w:t>
                            </w:r>
                          </w:p>
                          <w:p w:rsidR="00082637" w:rsidRPr="007C46A2" w:rsidRDefault="00082637" w:rsidP="00082637">
                            <w:pPr>
                              <w:pStyle w:val="ListParagraph"/>
                              <w:numPr>
                                <w:ilvl w:val="0"/>
                                <w:numId w:val="30"/>
                              </w:numPr>
                              <w:spacing w:line="240" w:lineRule="auto"/>
                              <w:jc w:val="both"/>
                              <w:rPr>
                                <w:rFonts w:cs="Khalid Art bold"/>
                                <w:sz w:val="20"/>
                                <w:szCs w:val="20"/>
                              </w:rPr>
                            </w:pPr>
                            <w:r>
                              <w:rPr>
                                <w:rFonts w:cs="Khalid Art bold" w:hint="cs"/>
                                <w:sz w:val="20"/>
                                <w:szCs w:val="20"/>
                                <w:rtl/>
                              </w:rPr>
                              <w:t>لا</w:t>
                            </w:r>
                            <w:r w:rsidRPr="007C46A2">
                              <w:rPr>
                                <w:rFonts w:cs="Khalid Art bold" w:hint="cs"/>
                                <w:sz w:val="20"/>
                                <w:szCs w:val="20"/>
                                <w:rtl/>
                              </w:rPr>
                              <w:t xml:space="preserve"> يجوز إعادة قيد الطالب أكثر من مرة واحدة, ولمجلس الجامعة </w:t>
                            </w:r>
                            <w:r w:rsidRPr="007C46A2">
                              <w:rPr>
                                <w:rFonts w:cs="Khalid Art bold"/>
                                <w:sz w:val="20"/>
                                <w:szCs w:val="20"/>
                                <w:rtl/>
                              </w:rPr>
                              <w:t>–</w:t>
                            </w:r>
                            <w:r w:rsidRPr="007C46A2">
                              <w:rPr>
                                <w:rFonts w:cs="Khalid Art bold" w:hint="cs"/>
                                <w:sz w:val="20"/>
                                <w:szCs w:val="20"/>
                                <w:rtl/>
                              </w:rPr>
                              <w:t xml:space="preserve"> في حالة الضرورة </w:t>
                            </w:r>
                            <w:r w:rsidRPr="007C46A2">
                              <w:rPr>
                                <w:rFonts w:cs="Khalid Art bold"/>
                                <w:sz w:val="20"/>
                                <w:szCs w:val="20"/>
                                <w:rtl/>
                              </w:rPr>
                              <w:t>–</w:t>
                            </w:r>
                            <w:r w:rsidRPr="007C46A2">
                              <w:rPr>
                                <w:rFonts w:cs="Khalid Art bold" w:hint="cs"/>
                                <w:sz w:val="20"/>
                                <w:szCs w:val="20"/>
                                <w:rtl/>
                              </w:rPr>
                              <w:t xml:space="preserve"> الاستثناء من ذلك.</w:t>
                            </w:r>
                          </w:p>
                          <w:p w:rsidR="00082637" w:rsidRPr="007C46A2" w:rsidRDefault="00082637" w:rsidP="00082637">
                            <w:pPr>
                              <w:pStyle w:val="ListParagraph"/>
                              <w:numPr>
                                <w:ilvl w:val="0"/>
                                <w:numId w:val="30"/>
                              </w:numPr>
                              <w:spacing w:line="240" w:lineRule="auto"/>
                              <w:jc w:val="both"/>
                              <w:rPr>
                                <w:rFonts w:cs="Khalid Art bold"/>
                                <w:sz w:val="20"/>
                                <w:szCs w:val="20"/>
                                <w:rtl/>
                              </w:rPr>
                            </w:pPr>
                            <w:r w:rsidRPr="007C46A2">
                              <w:rPr>
                                <w:rFonts w:cs="Khalid Art bold" w:hint="cs"/>
                                <w:sz w:val="20"/>
                                <w:szCs w:val="20"/>
                                <w:rtl/>
                              </w:rPr>
                              <w:t>لا يجوز إعادة قيد الطالب المطوي قيده إذا كان مفصولاً اكاديمياً.</w:t>
                            </w:r>
                          </w:p>
                          <w:p w:rsidR="00082637" w:rsidRDefault="00082637" w:rsidP="00082637">
                            <w:pPr>
                              <w:spacing w:after="0" w:line="240" w:lineRule="auto"/>
                              <w:jc w:val="both"/>
                              <w:rPr>
                                <w:rFonts w:cs="Khalid Art bold"/>
                                <w:sz w:val="20"/>
                                <w:szCs w:val="20"/>
                                <w:rtl/>
                              </w:rPr>
                            </w:pPr>
                          </w:p>
                          <w:p w:rsidR="00082637" w:rsidRPr="007C46A2" w:rsidRDefault="00082637" w:rsidP="00082637">
                            <w:pPr>
                              <w:spacing w:after="0" w:line="240" w:lineRule="auto"/>
                              <w:jc w:val="both"/>
                              <w:rPr>
                                <w:rFonts w:cs="Khalid Art bold"/>
                                <w:sz w:val="20"/>
                                <w:szCs w:val="20"/>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31.5pt;margin-top:41pt;width:503.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" fillcolor="#d8d8d8 [2732]" strokecolor="#d8d8d8 [2732]" strokeweight="2pt">
                <v:textbox>
                  <w:txbxContent>
                    <w:p w:rsidR="00082637" w:rsidRDefault="00082637" w:rsidP="00082637">
                      <w:pPr>
                        <w:spacing w:after="0" w:line="240" w:lineRule="auto"/>
                        <w:jc w:val="both"/>
                        <w:rPr>
                          <w:rFonts w:cs="Khalid Art bold" w:hint="cs"/>
                          <w:sz w:val="20"/>
                          <w:szCs w:val="20"/>
                          <w:rtl/>
                        </w:rPr>
                      </w:pPr>
                      <w:r>
                        <w:rPr>
                          <w:rFonts w:cs="Khalid Art bold" w:hint="cs"/>
                          <w:sz w:val="20"/>
                          <w:szCs w:val="20"/>
                          <w:rtl/>
                        </w:rPr>
                        <w:t xml:space="preserve">المادة الخامسة عشر: </w:t>
                      </w:r>
                    </w:p>
                    <w:p w:rsidR="00815CF7" w:rsidRDefault="00776B61" w:rsidP="00082637">
                      <w:pPr>
                        <w:spacing w:after="0" w:line="240" w:lineRule="auto"/>
                        <w:jc w:val="both"/>
                        <w:rPr>
                          <w:rFonts w:cs="Khalid Art bold" w:hint="cs"/>
                          <w:sz w:val="20"/>
                          <w:szCs w:val="20"/>
                          <w:rtl/>
                        </w:rPr>
                      </w:pPr>
                      <w:r w:rsidRPr="007C46A2">
                        <w:rPr>
                          <w:rFonts w:cs="Khalid Art bold" w:hint="cs"/>
                          <w:sz w:val="20"/>
                          <w:szCs w:val="20"/>
                          <w:rtl/>
                        </w:rPr>
                        <w:t>إذا انقطع الطالب المنتظم عن الدراسة مدة فصل دراسي دون طلب التأجيل يطوى قيده من الجامعة, ولمجلس الجامعة طي قيد الطالب اذا انقطع عن الدراسة لمدة أقل, وبالنسبة للطالب المنتسب يتم طي قيده اذا تغيب عن جميع الاختبارات النهائية لذلك الفصل دون عذر مقبول.</w:t>
                      </w:r>
                    </w:p>
                    <w:p w:rsidR="00082637" w:rsidRDefault="00082637" w:rsidP="00082637">
                      <w:pPr>
                        <w:spacing w:after="0" w:line="240" w:lineRule="auto"/>
                        <w:jc w:val="both"/>
                        <w:rPr>
                          <w:rFonts w:cs="Khalid Art bold" w:hint="cs"/>
                          <w:sz w:val="20"/>
                          <w:szCs w:val="20"/>
                          <w:rtl/>
                        </w:rPr>
                      </w:pPr>
                    </w:p>
                    <w:p w:rsidR="00082637" w:rsidRDefault="00082637" w:rsidP="00082637">
                      <w:pPr>
                        <w:spacing w:after="0" w:line="240" w:lineRule="auto"/>
                        <w:jc w:val="both"/>
                        <w:rPr>
                          <w:rFonts w:cs="Khalid Art bold" w:hint="cs"/>
                          <w:sz w:val="20"/>
                          <w:szCs w:val="20"/>
                          <w:rtl/>
                        </w:rPr>
                      </w:pPr>
                      <w:r>
                        <w:rPr>
                          <w:rFonts w:cs="Khalid Art bold" w:hint="cs"/>
                          <w:sz w:val="20"/>
                          <w:szCs w:val="20"/>
                          <w:rtl/>
                        </w:rPr>
                        <w:t>المادة السابعة عشر:</w:t>
                      </w:r>
                    </w:p>
                    <w:p w:rsidR="00082637" w:rsidRPr="007C46A2" w:rsidRDefault="00082637" w:rsidP="00082637">
                      <w:pPr>
                        <w:spacing w:line="240" w:lineRule="auto"/>
                        <w:jc w:val="both"/>
                        <w:rPr>
                          <w:rFonts w:cs="Khalid Art bold"/>
                          <w:sz w:val="20"/>
                          <w:szCs w:val="20"/>
                          <w:rtl/>
                        </w:rPr>
                      </w:pPr>
                      <w:r w:rsidRPr="007C46A2">
                        <w:rPr>
                          <w:rFonts w:cs="Khalid Art bold" w:hint="cs"/>
                          <w:sz w:val="20"/>
                          <w:szCs w:val="20"/>
                          <w:rtl/>
                        </w:rPr>
                        <w:t>يمكن للطالب المطوي قيده التقدم بطلب إعادة قيده برقمه وسجله قبل الانقطاع وفق الضوابط التالية:</w:t>
                      </w:r>
                    </w:p>
                    <w:p w:rsidR="00082637" w:rsidRPr="007C46A2" w:rsidRDefault="00082637" w:rsidP="00082637">
                      <w:pPr>
                        <w:pStyle w:val="ListParagraph"/>
                        <w:numPr>
                          <w:ilvl w:val="0"/>
                          <w:numId w:val="30"/>
                        </w:numPr>
                        <w:spacing w:line="240" w:lineRule="auto"/>
                        <w:jc w:val="both"/>
                        <w:rPr>
                          <w:rFonts w:cs="Khalid Art bold"/>
                          <w:sz w:val="20"/>
                          <w:szCs w:val="20"/>
                        </w:rPr>
                      </w:pPr>
                      <w:r w:rsidRPr="007C46A2">
                        <w:rPr>
                          <w:rFonts w:cs="Khalid Art bold" w:hint="cs"/>
                          <w:sz w:val="20"/>
                          <w:szCs w:val="20"/>
                          <w:rtl/>
                        </w:rPr>
                        <w:t>ان يتقدم بطلب إعادة القيد خلال أربعة فصول دراسية من تاريخ طي القيد.</w:t>
                      </w:r>
                    </w:p>
                    <w:p w:rsidR="00082637" w:rsidRPr="007C46A2" w:rsidRDefault="00082637" w:rsidP="00082637">
                      <w:pPr>
                        <w:pStyle w:val="ListParagraph"/>
                        <w:numPr>
                          <w:ilvl w:val="0"/>
                          <w:numId w:val="30"/>
                        </w:numPr>
                        <w:spacing w:line="240" w:lineRule="auto"/>
                        <w:jc w:val="both"/>
                        <w:rPr>
                          <w:rFonts w:cs="Khalid Art bold"/>
                          <w:sz w:val="20"/>
                          <w:szCs w:val="20"/>
                        </w:rPr>
                      </w:pPr>
                      <w:r w:rsidRPr="007C46A2">
                        <w:rPr>
                          <w:rFonts w:cs="Khalid Art bold" w:hint="cs"/>
                          <w:sz w:val="20"/>
                          <w:szCs w:val="20"/>
                          <w:rtl/>
                        </w:rPr>
                        <w:t>أن يوافق مجلس الكلية المعنية والجهات ذات العلاقة على إعادة قيد الطالب.</w:t>
                      </w:r>
                    </w:p>
                    <w:p w:rsidR="00082637" w:rsidRPr="007C46A2" w:rsidRDefault="00082637" w:rsidP="00082637">
                      <w:pPr>
                        <w:pStyle w:val="ListParagraph"/>
                        <w:numPr>
                          <w:ilvl w:val="0"/>
                          <w:numId w:val="30"/>
                        </w:numPr>
                        <w:spacing w:line="240" w:lineRule="auto"/>
                        <w:jc w:val="both"/>
                        <w:rPr>
                          <w:rFonts w:cs="Khalid Art bold"/>
                          <w:sz w:val="20"/>
                          <w:szCs w:val="20"/>
                        </w:rPr>
                      </w:pPr>
                      <w:r w:rsidRPr="007C46A2">
                        <w:rPr>
                          <w:rFonts w:cs="Khalid Art bold" w:hint="cs"/>
                          <w:sz w:val="20"/>
                          <w:szCs w:val="20"/>
                          <w:rtl/>
                        </w:rPr>
                        <w:t>إذا مضى على طي قيد الطالب أربعة فصول دراسية فأكثر, فبإمكانه التقدم لل</w:t>
                      </w:r>
                      <w:r>
                        <w:rPr>
                          <w:rFonts w:cs="Khalid Art bold" w:hint="cs"/>
                          <w:sz w:val="20"/>
                          <w:szCs w:val="20"/>
                          <w:rtl/>
                        </w:rPr>
                        <w:t>ج</w:t>
                      </w:r>
                      <w:r w:rsidRPr="007C46A2">
                        <w:rPr>
                          <w:rFonts w:cs="Khalid Art bold" w:hint="cs"/>
                          <w:sz w:val="20"/>
                          <w:szCs w:val="20"/>
                          <w:rtl/>
                        </w:rPr>
                        <w:t>امعة طالباً مستجداً دون الرجوع إلى سجله الدراسي السابق على ان تنطبق عليه كافة شروط القبول المعلنة في حينه ولمجلس الجامعة الاستثناء من ذلك وفقاً لضوابط يصدرها المجلس.</w:t>
                      </w:r>
                    </w:p>
                    <w:p w:rsidR="00082637" w:rsidRPr="007C46A2" w:rsidRDefault="00082637" w:rsidP="00082637">
                      <w:pPr>
                        <w:pStyle w:val="ListParagraph"/>
                        <w:numPr>
                          <w:ilvl w:val="0"/>
                          <w:numId w:val="30"/>
                        </w:numPr>
                        <w:spacing w:line="240" w:lineRule="auto"/>
                        <w:jc w:val="both"/>
                        <w:rPr>
                          <w:rFonts w:cs="Khalid Art bold"/>
                          <w:sz w:val="20"/>
                          <w:szCs w:val="20"/>
                        </w:rPr>
                      </w:pPr>
                      <w:r>
                        <w:rPr>
                          <w:rFonts w:cs="Khalid Art bold" w:hint="cs"/>
                          <w:sz w:val="20"/>
                          <w:szCs w:val="20"/>
                          <w:rtl/>
                        </w:rPr>
                        <w:t>لا</w:t>
                      </w:r>
                      <w:r w:rsidRPr="007C46A2">
                        <w:rPr>
                          <w:rFonts w:cs="Khalid Art bold" w:hint="cs"/>
                          <w:sz w:val="20"/>
                          <w:szCs w:val="20"/>
                          <w:rtl/>
                        </w:rPr>
                        <w:t xml:space="preserve"> يجوز إعادة قيد الطالب أكثر من مرة واحدة, ولمجلس الجامعة </w:t>
                      </w:r>
                      <w:r w:rsidRPr="007C46A2">
                        <w:rPr>
                          <w:rFonts w:cs="Khalid Art bold"/>
                          <w:sz w:val="20"/>
                          <w:szCs w:val="20"/>
                          <w:rtl/>
                        </w:rPr>
                        <w:t>–</w:t>
                      </w:r>
                      <w:r w:rsidRPr="007C46A2">
                        <w:rPr>
                          <w:rFonts w:cs="Khalid Art bold" w:hint="cs"/>
                          <w:sz w:val="20"/>
                          <w:szCs w:val="20"/>
                          <w:rtl/>
                        </w:rPr>
                        <w:t xml:space="preserve"> في حالة الضرورة </w:t>
                      </w:r>
                      <w:r w:rsidRPr="007C46A2">
                        <w:rPr>
                          <w:rFonts w:cs="Khalid Art bold"/>
                          <w:sz w:val="20"/>
                          <w:szCs w:val="20"/>
                          <w:rtl/>
                        </w:rPr>
                        <w:t>–</w:t>
                      </w:r>
                      <w:r w:rsidRPr="007C46A2">
                        <w:rPr>
                          <w:rFonts w:cs="Khalid Art bold" w:hint="cs"/>
                          <w:sz w:val="20"/>
                          <w:szCs w:val="20"/>
                          <w:rtl/>
                        </w:rPr>
                        <w:t xml:space="preserve"> الاستثناء من ذلك.</w:t>
                      </w:r>
                    </w:p>
                    <w:p w:rsidR="00082637" w:rsidRPr="007C46A2" w:rsidRDefault="00082637" w:rsidP="00082637">
                      <w:pPr>
                        <w:pStyle w:val="ListParagraph"/>
                        <w:numPr>
                          <w:ilvl w:val="0"/>
                          <w:numId w:val="30"/>
                        </w:numPr>
                        <w:spacing w:line="240" w:lineRule="auto"/>
                        <w:jc w:val="both"/>
                        <w:rPr>
                          <w:rFonts w:cs="Khalid Art bold"/>
                          <w:sz w:val="20"/>
                          <w:szCs w:val="20"/>
                          <w:rtl/>
                        </w:rPr>
                      </w:pPr>
                      <w:r w:rsidRPr="007C46A2">
                        <w:rPr>
                          <w:rFonts w:cs="Khalid Art bold" w:hint="cs"/>
                          <w:sz w:val="20"/>
                          <w:szCs w:val="20"/>
                          <w:rtl/>
                        </w:rPr>
                        <w:t>لا يجوز إعادة قيد الطالب المطوي قيده إذا كان مفصولاً اكاديمياً.</w:t>
                      </w:r>
                    </w:p>
                    <w:p w:rsidR="00082637" w:rsidRDefault="00082637" w:rsidP="00082637">
                      <w:pPr>
                        <w:spacing w:after="0" w:line="240" w:lineRule="auto"/>
                        <w:jc w:val="both"/>
                        <w:rPr>
                          <w:rFonts w:cs="Khalid Art bold" w:hint="cs"/>
                          <w:sz w:val="20"/>
                          <w:szCs w:val="20"/>
                          <w:rtl/>
                        </w:rPr>
                      </w:pPr>
                    </w:p>
                    <w:p w:rsidR="00082637" w:rsidRPr="007C46A2" w:rsidRDefault="00082637" w:rsidP="00082637">
                      <w:pPr>
                        <w:spacing w:after="0" w:line="240" w:lineRule="auto"/>
                        <w:jc w:val="both"/>
                        <w:rPr>
                          <w:rFonts w:cs="Khalid Art bold"/>
                          <w:sz w:val="20"/>
                          <w:szCs w:val="20"/>
                          <w:rtl/>
                        </w:rPr>
                      </w:pPr>
                    </w:p>
                  </w:txbxContent>
                </v:textbox>
              </v:roundrect>
            </w:pict>
          </mc:Fallback>
        </mc:AlternateContent>
      </w:r>
      <w:r w:rsidR="0021659F">
        <w:rPr>
          <w:rFonts w:hint="cs"/>
          <w:b/>
          <w:bCs/>
          <w:sz w:val="24"/>
          <w:szCs w:val="24"/>
          <w:rtl/>
        </w:rPr>
        <w:t xml:space="preserve">     </w:t>
      </w:r>
      <w:r w:rsidR="003D63A7" w:rsidRPr="007C46A2">
        <w:rPr>
          <w:rFonts w:cs="Khalid Art bold" w:hint="cs"/>
          <w:sz w:val="20"/>
          <w:szCs w:val="20"/>
          <w:rtl/>
        </w:rPr>
        <w:t xml:space="preserve">بناءً على </w:t>
      </w:r>
      <w:r w:rsidRPr="007C46A2">
        <w:rPr>
          <w:rFonts w:cs="Khalid Art bold" w:hint="cs"/>
          <w:sz w:val="20"/>
          <w:szCs w:val="20"/>
          <w:rtl/>
        </w:rPr>
        <w:t xml:space="preserve">المادة ( </w:t>
      </w:r>
      <w:r w:rsidR="00776B61" w:rsidRPr="007C46A2">
        <w:rPr>
          <w:rFonts w:cs="Khalid Art bold" w:hint="cs"/>
          <w:sz w:val="20"/>
          <w:szCs w:val="20"/>
          <w:rtl/>
        </w:rPr>
        <w:t>الخامسة عشرة</w:t>
      </w:r>
      <w:r w:rsidRPr="007C46A2">
        <w:rPr>
          <w:rFonts w:cs="Khalid Art bold" w:hint="cs"/>
          <w:sz w:val="20"/>
          <w:szCs w:val="20"/>
          <w:rtl/>
        </w:rPr>
        <w:t xml:space="preserve"> )</w:t>
      </w:r>
      <w:r w:rsidR="00082637">
        <w:rPr>
          <w:rFonts w:cs="Khalid Art bold" w:hint="cs"/>
          <w:sz w:val="20"/>
          <w:szCs w:val="20"/>
          <w:rtl/>
        </w:rPr>
        <w:t xml:space="preserve"> و ( السابعة عشرة )</w:t>
      </w:r>
      <w:r w:rsidRPr="007C46A2">
        <w:rPr>
          <w:rFonts w:cs="Khalid Art bold" w:hint="cs"/>
          <w:sz w:val="20"/>
          <w:szCs w:val="20"/>
          <w:rtl/>
        </w:rPr>
        <w:t xml:space="preserve"> من لائحة الدراسة والاختبارات للمرحلة الجامعية والقواعد التنفيذية لجامعة الأمام عبدالرحمن بن فيصل 1438 هـ - 2017 م .</w:t>
      </w:r>
    </w:p>
    <w:p w:rsidR="0021659F" w:rsidRDefault="00A307A5" w:rsidP="00815CF7">
      <w:pPr>
        <w:jc w:val="both"/>
        <w:rPr>
          <w:b/>
          <w:bCs/>
          <w:sz w:val="24"/>
          <w:szCs w:val="24"/>
          <w:rtl/>
        </w:rPr>
      </w:pPr>
      <w:r>
        <w:rPr>
          <w:rFonts w:hint="cs"/>
          <w:b/>
          <w:bCs/>
          <w:sz w:val="24"/>
          <w:szCs w:val="24"/>
          <w:rtl/>
        </w:rPr>
        <w:t xml:space="preserve">    </w:t>
      </w:r>
    </w:p>
    <w:p w:rsidR="0021659F" w:rsidRPr="0021659F" w:rsidRDefault="0021659F" w:rsidP="00DE29B9">
      <w:pPr>
        <w:jc w:val="center"/>
        <w:rPr>
          <w:rFonts w:cs="Khalid Art bold"/>
          <w:b/>
          <w:bCs/>
          <w:sz w:val="12"/>
          <w:szCs w:val="12"/>
          <w:rtl/>
        </w:rPr>
      </w:pPr>
    </w:p>
    <w:p w:rsidR="009D07AF" w:rsidRPr="00082637" w:rsidRDefault="009D07AF" w:rsidP="00082637">
      <w:pPr>
        <w:rPr>
          <w:rFonts w:cs="Khalid Art bold"/>
          <w:sz w:val="20"/>
          <w:szCs w:val="20"/>
          <w:rtl/>
        </w:rPr>
      </w:pPr>
    </w:p>
    <w:p w:rsidR="00E07578" w:rsidRDefault="00E07578" w:rsidP="00DE29B9">
      <w:pPr>
        <w:jc w:val="center"/>
        <w:rPr>
          <w:rFonts w:cs="Khalid Art bold"/>
          <w:b/>
          <w:bCs/>
          <w:sz w:val="24"/>
          <w:szCs w:val="24"/>
          <w:rtl/>
        </w:rPr>
      </w:pPr>
    </w:p>
    <w:p w:rsidR="005A67AA" w:rsidRDefault="005A67AA" w:rsidP="009D07AF">
      <w:pPr>
        <w:jc w:val="both"/>
        <w:rPr>
          <w:b/>
          <w:bCs/>
          <w:sz w:val="24"/>
          <w:szCs w:val="24"/>
          <w:rtl/>
        </w:rPr>
      </w:pPr>
    </w:p>
    <w:p w:rsidR="005A67AA" w:rsidRDefault="005A67AA" w:rsidP="009D07AF">
      <w:pPr>
        <w:jc w:val="both"/>
        <w:rPr>
          <w:b/>
          <w:bCs/>
          <w:sz w:val="24"/>
          <w:szCs w:val="24"/>
          <w:rtl/>
        </w:rPr>
      </w:pPr>
    </w:p>
    <w:p w:rsidR="005A67AA" w:rsidRDefault="005A67AA" w:rsidP="009D07AF">
      <w:pPr>
        <w:jc w:val="both"/>
        <w:rPr>
          <w:b/>
          <w:bCs/>
          <w:sz w:val="24"/>
          <w:szCs w:val="24"/>
          <w:rtl/>
        </w:rPr>
      </w:pPr>
    </w:p>
    <w:p w:rsidR="005A67AA" w:rsidRDefault="005A67AA" w:rsidP="009D07AF">
      <w:pPr>
        <w:jc w:val="both"/>
        <w:rPr>
          <w:b/>
          <w:bCs/>
          <w:sz w:val="24"/>
          <w:szCs w:val="24"/>
          <w:rtl/>
        </w:rPr>
      </w:pPr>
    </w:p>
    <w:p w:rsidR="005A67AA" w:rsidRDefault="005A67AA" w:rsidP="009D07AF">
      <w:pPr>
        <w:jc w:val="both"/>
        <w:rPr>
          <w:b/>
          <w:bCs/>
          <w:sz w:val="24"/>
          <w:szCs w:val="24"/>
          <w:rtl/>
        </w:rPr>
      </w:pPr>
    </w:p>
    <w:p w:rsidR="00E07578" w:rsidRDefault="00082637" w:rsidP="008E1C68">
      <w:pPr>
        <w:bidi w:val="0"/>
        <w:rPr>
          <w:b/>
          <w:bCs/>
          <w:sz w:val="24"/>
          <w:szCs w:val="24"/>
          <w:rtl/>
        </w:rPr>
      </w:pPr>
      <w:r>
        <w:rPr>
          <w:rFonts w:hint="cs"/>
          <w:b/>
          <w:bCs/>
          <w:noProof/>
          <w:sz w:val="24"/>
          <w:szCs w:val="24"/>
          <w:rtl/>
        </w:rPr>
        <mc:AlternateContent>
          <mc:Choice Requires="wps">
            <w:drawing>
              <wp:anchor distT="0" distB="0" distL="114300" distR="114300" simplePos="0" relativeHeight="251663360" behindDoc="0" locked="0" layoutInCell="1" allowOverlap="1" wp14:anchorId="6D8BC098" wp14:editId="2568894C">
                <wp:simplePos x="0" y="0"/>
                <wp:positionH relativeFrom="column">
                  <wp:posOffset>-466725</wp:posOffset>
                </wp:positionH>
                <wp:positionV relativeFrom="paragraph">
                  <wp:posOffset>552450</wp:posOffset>
                </wp:positionV>
                <wp:extent cx="6572250" cy="35337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6572250" cy="3533775"/>
                        </a:xfrm>
                        <a:prstGeom prst="roundRect">
                          <a:avLst/>
                        </a:prstGeom>
                        <a:solidFill>
                          <a:schemeClr val="bg1">
                            <a:lumMod val="85000"/>
                          </a:schemeClr>
                        </a:solidFill>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7C46A2" w:rsidRPr="007C46A2" w:rsidRDefault="007C46A2" w:rsidP="007C46A2">
                            <w:pPr>
                              <w:pStyle w:val="ListParagraph"/>
                              <w:spacing w:line="240" w:lineRule="auto"/>
                              <w:jc w:val="both"/>
                              <w:rPr>
                                <w:rFonts w:cs="Khalid Art bold"/>
                                <w:sz w:val="20"/>
                                <w:szCs w:val="20"/>
                                <w:rtl/>
                              </w:rPr>
                            </w:pPr>
                            <w:r w:rsidRPr="007C46A2">
                              <w:rPr>
                                <w:rFonts w:cs="Khalid Art bold" w:hint="cs"/>
                                <w:sz w:val="20"/>
                                <w:szCs w:val="20"/>
                                <w:rtl/>
                              </w:rPr>
                              <w:t>وقد ورد في قواعدهم التنفيذية ما يلي:</w:t>
                            </w:r>
                          </w:p>
                          <w:p w:rsidR="007C46A2" w:rsidRPr="007C46A2" w:rsidRDefault="007C46A2" w:rsidP="007F435C">
                            <w:pPr>
                              <w:pStyle w:val="ListParagraph"/>
                              <w:numPr>
                                <w:ilvl w:val="0"/>
                                <w:numId w:val="34"/>
                              </w:numPr>
                              <w:spacing w:line="240" w:lineRule="auto"/>
                              <w:ind w:left="660" w:hanging="270"/>
                              <w:jc w:val="both"/>
                              <w:rPr>
                                <w:rFonts w:cs="Khalid Art bold"/>
                                <w:sz w:val="20"/>
                                <w:szCs w:val="20"/>
                              </w:rPr>
                            </w:pPr>
                            <w:r w:rsidRPr="007C46A2">
                              <w:rPr>
                                <w:rFonts w:cs="Khalid Art bold" w:hint="cs"/>
                                <w:sz w:val="20"/>
                                <w:szCs w:val="20"/>
                                <w:rtl/>
                              </w:rPr>
                              <w:t xml:space="preserve"> يتقدم الطالب المنقطع أو المنسحب بطلب إعادة قيده في أي وقت أثناء الفصل الدراسي ويتم النظر في الطلب من قِبل عميد الكلية أو من يفوضه قبل بداية الاختبارات النهائية للفصل الدراسي الذي يسبق إعادة قيده.</w:t>
                            </w:r>
                          </w:p>
                          <w:p w:rsidR="007C46A2" w:rsidRPr="007C46A2" w:rsidRDefault="007C46A2" w:rsidP="007F435C">
                            <w:pPr>
                              <w:pStyle w:val="ListParagraph"/>
                              <w:numPr>
                                <w:ilvl w:val="0"/>
                                <w:numId w:val="34"/>
                              </w:numPr>
                              <w:spacing w:line="240" w:lineRule="auto"/>
                              <w:ind w:left="660" w:hanging="270"/>
                              <w:jc w:val="both"/>
                              <w:rPr>
                                <w:rFonts w:cs="Khalid Art bold"/>
                                <w:sz w:val="20"/>
                                <w:szCs w:val="20"/>
                              </w:rPr>
                            </w:pPr>
                            <w:r w:rsidRPr="007C46A2">
                              <w:rPr>
                                <w:rFonts w:cs="Khalid Art bold" w:hint="cs"/>
                                <w:sz w:val="20"/>
                                <w:szCs w:val="20"/>
                                <w:rtl/>
                              </w:rPr>
                              <w:t>لمجلس الجامعة بناءً على توصية مجلس الكلية إعادة قيد الطالب إذا تجاوزت فترة الانقطاع اربعة فصول دراسية ( عامين دراسيين ) وفق الشروط التالية:</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أن لا تزيد فترة الانقطاع على المدة النظامية للبرنامج ( الدرجة العلمية ) وتحسب من الفصل الدراسي الذي انقطع فيه إلى تاريخ تقدمه بطلب إعادة القيد.</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يكون الانقطاع بناءً على سبب مشروع يقدره مجلس الكلية.</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أن يكون قد اجتاز الطالب بنجاح ( 50% ) من المجموع الكلي للوحدات المطلوبة للتخرج في البرنامج.</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أن لا يقل معدله التراكمي عن ( 2.5 ) من ( 5 ) للبرامج التي تشترط ( 2 ) من (5 ) للتخرج أو ( 3.25 ) من ( 5 ) للبرامج التي تشترط معدل ( 2.75 ) للتخرج.</w:t>
                            </w:r>
                          </w:p>
                          <w:p w:rsidR="007C46A2" w:rsidRPr="007C46A2" w:rsidRDefault="007C46A2" w:rsidP="007F435C">
                            <w:pPr>
                              <w:pStyle w:val="ListParagraph"/>
                              <w:numPr>
                                <w:ilvl w:val="0"/>
                                <w:numId w:val="34"/>
                              </w:numPr>
                              <w:spacing w:line="240" w:lineRule="auto"/>
                              <w:ind w:left="660" w:hanging="270"/>
                              <w:jc w:val="both"/>
                              <w:rPr>
                                <w:rFonts w:cs="Khalid Art bold"/>
                                <w:sz w:val="20"/>
                                <w:szCs w:val="20"/>
                              </w:rPr>
                            </w:pPr>
                            <w:r w:rsidRPr="007C46A2">
                              <w:rPr>
                                <w:rFonts w:cs="Khalid Art bold" w:hint="cs"/>
                                <w:sz w:val="20"/>
                                <w:szCs w:val="20"/>
                                <w:rtl/>
                              </w:rPr>
                              <w:t>يجوز إعادة قيد الطالب المنسحب وفقاً للضوابط التالية:</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أن لا يكون الطالب منذر اكاديمياً</w:t>
                            </w:r>
                            <w:r w:rsidR="007F435C">
                              <w:rPr>
                                <w:rFonts w:cs="Khalid Art bold" w:hint="cs"/>
                                <w:sz w:val="20"/>
                                <w:szCs w:val="20"/>
                                <w:rtl/>
                              </w:rPr>
                              <w:t>.</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أن لا يكون قد مضى على انسحابه أكثر من اربعة فصول دراسية.</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أن يكون قد أجتاز ما لا يقل عن 24 وحدة دراسية أو السنة التحضيرية للكليات التي تعمل بها.</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موافقة مجلس الكلية على إعادة قيده بعد الانسحاب.</w:t>
                            </w:r>
                          </w:p>
                          <w:p w:rsidR="007C46A2" w:rsidRPr="007C46A2" w:rsidRDefault="007C46A2" w:rsidP="007C46A2">
                            <w:pPr>
                              <w:pStyle w:val="ListParagraph"/>
                              <w:jc w:val="both"/>
                              <w:rPr>
                                <w:b/>
                                <w:bCs/>
                                <w:sz w:val="24"/>
                                <w:szCs w:val="24"/>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36.75pt;margin-top:43.5pt;width:517.5pt;height:2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" fillcolor="#d8d8d8 [2732]" strokecolor="#d8d8d8 [2732]" strokeweight="2pt">
                <v:textbox>
                  <w:txbxContent>
                    <w:p w:rsidR="007C46A2" w:rsidRPr="007C46A2" w:rsidRDefault="007C46A2" w:rsidP="007C46A2">
                      <w:pPr>
                        <w:pStyle w:val="ListParagraph"/>
                        <w:spacing w:line="240" w:lineRule="auto"/>
                        <w:jc w:val="both"/>
                        <w:rPr>
                          <w:rFonts w:cs="Khalid Art bold"/>
                          <w:sz w:val="20"/>
                          <w:szCs w:val="20"/>
                          <w:rtl/>
                        </w:rPr>
                      </w:pPr>
                      <w:r w:rsidRPr="007C46A2">
                        <w:rPr>
                          <w:rFonts w:cs="Khalid Art bold" w:hint="cs"/>
                          <w:sz w:val="20"/>
                          <w:szCs w:val="20"/>
                          <w:rtl/>
                        </w:rPr>
                        <w:t>وقد ورد في قواعدهم التنفيذية ما يلي:</w:t>
                      </w:r>
                    </w:p>
                    <w:p w:rsidR="007C46A2" w:rsidRPr="007C46A2" w:rsidRDefault="007C46A2" w:rsidP="007F435C">
                      <w:pPr>
                        <w:pStyle w:val="ListParagraph"/>
                        <w:numPr>
                          <w:ilvl w:val="0"/>
                          <w:numId w:val="34"/>
                        </w:numPr>
                        <w:spacing w:line="240" w:lineRule="auto"/>
                        <w:ind w:left="660" w:hanging="270"/>
                        <w:jc w:val="both"/>
                        <w:rPr>
                          <w:rFonts w:cs="Khalid Art bold"/>
                          <w:sz w:val="20"/>
                          <w:szCs w:val="20"/>
                        </w:rPr>
                      </w:pPr>
                      <w:r w:rsidRPr="007C46A2">
                        <w:rPr>
                          <w:rFonts w:cs="Khalid Art bold" w:hint="cs"/>
                          <w:sz w:val="20"/>
                          <w:szCs w:val="20"/>
                          <w:rtl/>
                        </w:rPr>
                        <w:t xml:space="preserve"> يتقدم الطالب المنقطع أو المنسحب بطلب إعادة قيده في أي وقت أثناء الفصل الدراسي ويتم النظر في الطلب من قِبل عميد الكلية أو من يفوضه قبل بداية الاختبارات النهائية للفصل الدراسي الذي يسبق إعادة قيده.</w:t>
                      </w:r>
                    </w:p>
                    <w:p w:rsidR="007C46A2" w:rsidRPr="007C46A2" w:rsidRDefault="007C46A2" w:rsidP="007F435C">
                      <w:pPr>
                        <w:pStyle w:val="ListParagraph"/>
                        <w:numPr>
                          <w:ilvl w:val="0"/>
                          <w:numId w:val="34"/>
                        </w:numPr>
                        <w:spacing w:line="240" w:lineRule="auto"/>
                        <w:ind w:left="660" w:hanging="270"/>
                        <w:jc w:val="both"/>
                        <w:rPr>
                          <w:rFonts w:cs="Khalid Art bold"/>
                          <w:sz w:val="20"/>
                          <w:szCs w:val="20"/>
                        </w:rPr>
                      </w:pPr>
                      <w:r w:rsidRPr="007C46A2">
                        <w:rPr>
                          <w:rFonts w:cs="Khalid Art bold" w:hint="cs"/>
                          <w:sz w:val="20"/>
                          <w:szCs w:val="20"/>
                          <w:rtl/>
                        </w:rPr>
                        <w:t>لمجلس الجامعة بناءً على توصية مجلس الكلية إعادة قيد الطالب إذا تجاوزت فترة الانقطاع اربعة فصول دراسية ( عامين دراسيين ) وفق الشروط التالية:</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أن لا تزيد فترة الانقطاع على المدة النظامية للبرنامج ( الدرجة العلمية ) وتحسب من الفصل الدراسي الذي انقطع فيه إلى تاريخ تقدمه بطلب إعادة القيد.</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يكون الانقطاع بناءً على سبب مشروع يقدره مجلس الكلية.</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أن يكون قد اجتاز الطالب بنجاح ( 50% ) من المجموع الكلي للوحدات المطلوبة للتخرج في البرنامج.</w:t>
                      </w:r>
                    </w:p>
                    <w:p w:rsidR="007C46A2" w:rsidRPr="007C46A2" w:rsidRDefault="007C46A2" w:rsidP="007F435C">
                      <w:pPr>
                        <w:pStyle w:val="ListParagraph"/>
                        <w:numPr>
                          <w:ilvl w:val="0"/>
                          <w:numId w:val="35"/>
                        </w:numPr>
                        <w:spacing w:line="240" w:lineRule="auto"/>
                        <w:ind w:left="660" w:hanging="270"/>
                        <w:jc w:val="both"/>
                        <w:rPr>
                          <w:rFonts w:cs="Khalid Art bold"/>
                          <w:sz w:val="20"/>
                          <w:szCs w:val="20"/>
                        </w:rPr>
                      </w:pPr>
                      <w:r w:rsidRPr="007C46A2">
                        <w:rPr>
                          <w:rFonts w:cs="Khalid Art bold" w:hint="cs"/>
                          <w:sz w:val="20"/>
                          <w:szCs w:val="20"/>
                          <w:rtl/>
                        </w:rPr>
                        <w:t>أن لا يقل معدله التراكمي عن ( 2.5 ) من ( 5 ) للبرامج التي تشترط ( 2 ) من (5 ) للتخرج أو ( 3.25 ) من ( 5 ) للبرامج التي تشترط معدل ( 2.75 ) للتخرج.</w:t>
                      </w:r>
                    </w:p>
                    <w:p w:rsidR="007C46A2" w:rsidRPr="007C46A2" w:rsidRDefault="007C46A2" w:rsidP="007F435C">
                      <w:pPr>
                        <w:pStyle w:val="ListParagraph"/>
                        <w:numPr>
                          <w:ilvl w:val="0"/>
                          <w:numId w:val="34"/>
                        </w:numPr>
                        <w:spacing w:line="240" w:lineRule="auto"/>
                        <w:ind w:left="660" w:hanging="270"/>
                        <w:jc w:val="both"/>
                        <w:rPr>
                          <w:rFonts w:cs="Khalid Art bold"/>
                          <w:sz w:val="20"/>
                          <w:szCs w:val="20"/>
                        </w:rPr>
                      </w:pPr>
                      <w:r w:rsidRPr="007C46A2">
                        <w:rPr>
                          <w:rFonts w:cs="Khalid Art bold" w:hint="cs"/>
                          <w:sz w:val="20"/>
                          <w:szCs w:val="20"/>
                          <w:rtl/>
                        </w:rPr>
                        <w:t>يجوز إعادة قيد الطالب المنسحب وفقاً للضوابط التالية:</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أن لا يكون الطالب منذر اكاديمياً</w:t>
                      </w:r>
                      <w:r w:rsidR="007F435C">
                        <w:rPr>
                          <w:rFonts w:cs="Khalid Art bold" w:hint="cs"/>
                          <w:sz w:val="20"/>
                          <w:szCs w:val="20"/>
                          <w:rtl/>
                        </w:rPr>
                        <w:t>.</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أن لا يكون قد مضى على انسحابه أكثر من اربعة فصول دراسية.</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أن يكون قد أجتاز ما لا يقل عن 24 وحدة دراسية أو السنة التحضيرية للكليات التي تعمل بها.</w:t>
                      </w:r>
                    </w:p>
                    <w:p w:rsidR="007C46A2" w:rsidRPr="007C46A2" w:rsidRDefault="007C46A2" w:rsidP="007F435C">
                      <w:pPr>
                        <w:pStyle w:val="ListParagraph"/>
                        <w:numPr>
                          <w:ilvl w:val="0"/>
                          <w:numId w:val="36"/>
                        </w:numPr>
                        <w:spacing w:line="240" w:lineRule="auto"/>
                        <w:ind w:left="660" w:hanging="270"/>
                        <w:jc w:val="both"/>
                        <w:rPr>
                          <w:rFonts w:cs="Khalid Art bold"/>
                          <w:sz w:val="20"/>
                          <w:szCs w:val="20"/>
                        </w:rPr>
                      </w:pPr>
                      <w:r w:rsidRPr="007C46A2">
                        <w:rPr>
                          <w:rFonts w:cs="Khalid Art bold" w:hint="cs"/>
                          <w:sz w:val="20"/>
                          <w:szCs w:val="20"/>
                          <w:rtl/>
                        </w:rPr>
                        <w:t>موافقة مجلس الكلية على إعادة قيده بعد الانسحاب.</w:t>
                      </w:r>
                    </w:p>
                    <w:p w:rsidR="007C46A2" w:rsidRPr="007C46A2" w:rsidRDefault="007C46A2" w:rsidP="007C46A2">
                      <w:pPr>
                        <w:pStyle w:val="ListParagraph"/>
                        <w:jc w:val="both"/>
                        <w:rPr>
                          <w:b/>
                          <w:bCs/>
                          <w:sz w:val="24"/>
                          <w:szCs w:val="24"/>
                          <w:rtl/>
                        </w:rPr>
                      </w:pPr>
                    </w:p>
                  </w:txbxContent>
                </v:textbox>
              </v:roundrect>
            </w:pict>
          </mc:Fallback>
        </mc:AlternateContent>
      </w:r>
      <w:r w:rsidR="007C46A2">
        <w:rPr>
          <w:b/>
          <w:bCs/>
          <w:sz w:val="24"/>
          <w:szCs w:val="24"/>
          <w:rtl/>
        </w:rPr>
        <w:br w:type="page"/>
      </w:r>
    </w:p>
    <w:p w:rsidR="008E1C68" w:rsidRPr="008E1C68" w:rsidRDefault="008E1C68" w:rsidP="008E1C68">
      <w:pPr>
        <w:bidi w:val="0"/>
        <w:rPr>
          <w:b/>
          <w:bCs/>
          <w:sz w:val="24"/>
          <w:szCs w:val="24"/>
        </w:rPr>
      </w:pPr>
    </w:p>
    <w:p w:rsidR="00DE29B9" w:rsidRPr="00DE29B9" w:rsidRDefault="00CB04D8" w:rsidP="008E1C68">
      <w:pPr>
        <w:jc w:val="center"/>
        <w:rPr>
          <w:rFonts w:cs="Khalid Art bold"/>
          <w:b/>
          <w:bCs/>
          <w:sz w:val="24"/>
          <w:szCs w:val="24"/>
          <w:rtl/>
        </w:rPr>
      </w:pPr>
      <w:r>
        <w:rPr>
          <w:rFonts w:cs="Khalid Art bold" w:hint="cs"/>
          <w:b/>
          <w:bCs/>
          <w:sz w:val="24"/>
          <w:szCs w:val="24"/>
          <w:rtl/>
        </w:rPr>
        <w:t>بيانات الطـــالـب</w:t>
      </w:r>
      <w:r w:rsidR="009D07AF">
        <w:rPr>
          <w:rFonts w:cs="Khalid Art bold" w:hint="cs"/>
          <w:b/>
          <w:bCs/>
          <w:sz w:val="24"/>
          <w:szCs w:val="24"/>
          <w:rtl/>
        </w:rPr>
        <w:t xml:space="preserve"> </w:t>
      </w:r>
    </w:p>
    <w:tbl>
      <w:tblPr>
        <w:tblStyle w:val="TableGrid"/>
        <w:tblW w:w="9360" w:type="dxa"/>
        <w:tblInd w:w="198" w:type="dxa"/>
        <w:tblLayout w:type="fixed"/>
        <w:tblLook w:val="04A0" w:firstRow="1" w:lastRow="0" w:firstColumn="1" w:lastColumn="0" w:noHBand="0" w:noVBand="1"/>
      </w:tblPr>
      <w:tblGrid>
        <w:gridCol w:w="900"/>
        <w:gridCol w:w="1080"/>
        <w:gridCol w:w="3757"/>
        <w:gridCol w:w="3623"/>
      </w:tblGrid>
      <w:tr w:rsidR="00CB04D8" w:rsidTr="00CB04D8">
        <w:tc>
          <w:tcPr>
            <w:tcW w:w="5737" w:type="dxa"/>
            <w:gridSpan w:val="3"/>
          </w:tcPr>
          <w:p w:rsidR="00CB04D8" w:rsidRDefault="00CB04D8" w:rsidP="00DC04C1">
            <w:pPr>
              <w:spacing w:line="360" w:lineRule="auto"/>
              <w:jc w:val="center"/>
              <w:rPr>
                <w:rFonts w:cs="Khalid Art bold"/>
                <w:sz w:val="24"/>
                <w:szCs w:val="24"/>
              </w:rPr>
            </w:pPr>
            <w:r>
              <w:rPr>
                <w:rFonts w:cs="Khalid Art bold" w:hint="cs"/>
                <w:b/>
                <w:bCs/>
                <w:sz w:val="28"/>
                <w:szCs w:val="28"/>
                <w:rtl/>
              </w:rPr>
              <w:t xml:space="preserve">     </w:t>
            </w:r>
          </w:p>
        </w:tc>
        <w:tc>
          <w:tcPr>
            <w:tcW w:w="3623" w:type="dxa"/>
            <w:shd w:val="clear" w:color="auto" w:fill="D9D9D9" w:themeFill="background1" w:themeFillShade="D9"/>
            <w:vAlign w:val="center"/>
          </w:tcPr>
          <w:p w:rsidR="00CB04D8" w:rsidRDefault="00CB04D8" w:rsidP="008E1C68">
            <w:pPr>
              <w:spacing w:line="360" w:lineRule="auto"/>
              <w:jc w:val="center"/>
              <w:rPr>
                <w:rFonts w:cs="Khalid Art bold"/>
                <w:sz w:val="24"/>
                <w:szCs w:val="24"/>
              </w:rPr>
            </w:pPr>
            <w:r w:rsidRPr="009B3CC6">
              <w:rPr>
                <w:rFonts w:cs="Khalid Art bold" w:hint="cs"/>
                <w:sz w:val="20"/>
                <w:szCs w:val="20"/>
                <w:rtl/>
              </w:rPr>
              <w:t>الاسم</w:t>
            </w:r>
          </w:p>
        </w:tc>
      </w:tr>
      <w:tr w:rsidR="00CB04D8" w:rsidTr="00CB04D8">
        <w:tc>
          <w:tcPr>
            <w:tcW w:w="5737" w:type="dxa"/>
            <w:gridSpan w:val="3"/>
          </w:tcPr>
          <w:p w:rsidR="00CB04D8" w:rsidRDefault="00CB04D8" w:rsidP="00DC04C1">
            <w:pPr>
              <w:spacing w:line="360" w:lineRule="auto"/>
              <w:jc w:val="center"/>
              <w:rPr>
                <w:rFonts w:cs="Khalid Art bold"/>
                <w:sz w:val="24"/>
                <w:szCs w:val="24"/>
              </w:rPr>
            </w:pPr>
          </w:p>
        </w:tc>
        <w:tc>
          <w:tcPr>
            <w:tcW w:w="3623" w:type="dxa"/>
            <w:shd w:val="clear" w:color="auto" w:fill="D9D9D9" w:themeFill="background1" w:themeFillShade="D9"/>
            <w:vAlign w:val="center"/>
          </w:tcPr>
          <w:p w:rsidR="00CB04D8" w:rsidRDefault="00CB04D8" w:rsidP="008E1C68">
            <w:pPr>
              <w:spacing w:line="360" w:lineRule="auto"/>
              <w:jc w:val="center"/>
              <w:rPr>
                <w:rFonts w:cs="Khalid Art bold"/>
                <w:sz w:val="24"/>
                <w:szCs w:val="24"/>
              </w:rPr>
            </w:pPr>
            <w:r w:rsidRPr="009B3CC6">
              <w:rPr>
                <w:rFonts w:cs="Khalid Art bold" w:hint="cs"/>
                <w:sz w:val="20"/>
                <w:szCs w:val="20"/>
                <w:rtl/>
              </w:rPr>
              <w:t>الرقم الجامعي</w:t>
            </w:r>
          </w:p>
        </w:tc>
      </w:tr>
      <w:tr w:rsidR="00CB04D8" w:rsidTr="00CB04D8">
        <w:tc>
          <w:tcPr>
            <w:tcW w:w="5737" w:type="dxa"/>
            <w:gridSpan w:val="3"/>
          </w:tcPr>
          <w:p w:rsidR="00CB04D8" w:rsidRDefault="00CB04D8" w:rsidP="00DC04C1">
            <w:pPr>
              <w:spacing w:line="360" w:lineRule="auto"/>
              <w:jc w:val="center"/>
              <w:rPr>
                <w:rFonts w:cs="Khalid Art bold"/>
                <w:sz w:val="24"/>
                <w:szCs w:val="24"/>
              </w:rPr>
            </w:pPr>
          </w:p>
        </w:tc>
        <w:tc>
          <w:tcPr>
            <w:tcW w:w="3623" w:type="dxa"/>
            <w:shd w:val="clear" w:color="auto" w:fill="D9D9D9" w:themeFill="background1" w:themeFillShade="D9"/>
            <w:vAlign w:val="center"/>
          </w:tcPr>
          <w:p w:rsidR="00CB04D8" w:rsidRPr="001A6526" w:rsidRDefault="00CB04D8" w:rsidP="008E1C68">
            <w:pPr>
              <w:spacing w:line="360" w:lineRule="auto"/>
              <w:jc w:val="center"/>
              <w:rPr>
                <w:rFonts w:cs="Khalid Art bold"/>
                <w:sz w:val="20"/>
                <w:szCs w:val="20"/>
              </w:rPr>
            </w:pPr>
            <w:r>
              <w:rPr>
                <w:rFonts w:cs="Khalid Art bold" w:hint="cs"/>
                <w:sz w:val="20"/>
                <w:szCs w:val="20"/>
                <w:rtl/>
              </w:rPr>
              <w:t>القسم</w:t>
            </w:r>
          </w:p>
        </w:tc>
      </w:tr>
      <w:tr w:rsidR="00CB04D8" w:rsidTr="00CB04D8">
        <w:tc>
          <w:tcPr>
            <w:tcW w:w="5737" w:type="dxa"/>
            <w:gridSpan w:val="3"/>
          </w:tcPr>
          <w:p w:rsidR="00CB04D8" w:rsidRDefault="00CB04D8" w:rsidP="00DC04C1">
            <w:pPr>
              <w:spacing w:line="360" w:lineRule="auto"/>
              <w:jc w:val="center"/>
              <w:rPr>
                <w:rFonts w:cs="Khalid Art bold"/>
                <w:sz w:val="24"/>
                <w:szCs w:val="24"/>
              </w:rPr>
            </w:pPr>
          </w:p>
        </w:tc>
        <w:tc>
          <w:tcPr>
            <w:tcW w:w="3623" w:type="dxa"/>
            <w:shd w:val="clear" w:color="auto" w:fill="D9D9D9" w:themeFill="background1" w:themeFillShade="D9"/>
            <w:vAlign w:val="center"/>
          </w:tcPr>
          <w:p w:rsidR="00CB04D8" w:rsidRPr="001A6526" w:rsidRDefault="00CB04D8" w:rsidP="008E1C68">
            <w:pPr>
              <w:spacing w:line="360" w:lineRule="auto"/>
              <w:jc w:val="center"/>
              <w:rPr>
                <w:rFonts w:cs="Khalid Art bold"/>
                <w:sz w:val="20"/>
                <w:szCs w:val="20"/>
              </w:rPr>
            </w:pPr>
            <w:r w:rsidRPr="001A6526">
              <w:rPr>
                <w:rFonts w:cs="Khalid Art bold" w:hint="cs"/>
                <w:sz w:val="20"/>
                <w:szCs w:val="20"/>
                <w:rtl/>
              </w:rPr>
              <w:t>التخصص الدقيق</w:t>
            </w:r>
          </w:p>
        </w:tc>
      </w:tr>
      <w:tr w:rsidR="00CB04D8" w:rsidTr="00CB04D8">
        <w:tc>
          <w:tcPr>
            <w:tcW w:w="5737" w:type="dxa"/>
            <w:gridSpan w:val="3"/>
          </w:tcPr>
          <w:p w:rsidR="00CB04D8" w:rsidRDefault="00CB04D8" w:rsidP="00DC04C1">
            <w:pPr>
              <w:spacing w:line="360" w:lineRule="auto"/>
              <w:jc w:val="center"/>
              <w:rPr>
                <w:rFonts w:cs="Khalid Art bold"/>
                <w:sz w:val="24"/>
                <w:szCs w:val="24"/>
              </w:rPr>
            </w:pPr>
          </w:p>
        </w:tc>
        <w:tc>
          <w:tcPr>
            <w:tcW w:w="3623" w:type="dxa"/>
            <w:shd w:val="clear" w:color="auto" w:fill="D9D9D9" w:themeFill="background1" w:themeFillShade="D9"/>
            <w:vAlign w:val="center"/>
          </w:tcPr>
          <w:p w:rsidR="00CB04D8" w:rsidRPr="001A6526" w:rsidRDefault="00CB04D8" w:rsidP="008E1C68">
            <w:pPr>
              <w:spacing w:line="360" w:lineRule="auto"/>
              <w:jc w:val="center"/>
              <w:rPr>
                <w:rFonts w:cs="Khalid Art bold"/>
                <w:sz w:val="20"/>
                <w:szCs w:val="20"/>
              </w:rPr>
            </w:pPr>
            <w:r w:rsidRPr="001A6526">
              <w:rPr>
                <w:rFonts w:cs="Khalid Art bold" w:hint="cs"/>
                <w:sz w:val="20"/>
                <w:szCs w:val="20"/>
                <w:rtl/>
              </w:rPr>
              <w:t>المستوى</w:t>
            </w:r>
          </w:p>
        </w:tc>
      </w:tr>
      <w:tr w:rsidR="00CB04D8" w:rsidTr="00CB04D8">
        <w:tc>
          <w:tcPr>
            <w:tcW w:w="5737" w:type="dxa"/>
            <w:gridSpan w:val="3"/>
          </w:tcPr>
          <w:p w:rsidR="00CB04D8" w:rsidRDefault="00CB04D8" w:rsidP="00DC04C1">
            <w:pPr>
              <w:spacing w:line="360" w:lineRule="auto"/>
              <w:jc w:val="center"/>
              <w:rPr>
                <w:rFonts w:cs="Khalid Art bold"/>
                <w:sz w:val="24"/>
                <w:szCs w:val="24"/>
              </w:rPr>
            </w:pPr>
          </w:p>
        </w:tc>
        <w:tc>
          <w:tcPr>
            <w:tcW w:w="3623" w:type="dxa"/>
            <w:shd w:val="clear" w:color="auto" w:fill="D9D9D9" w:themeFill="background1" w:themeFillShade="D9"/>
            <w:vAlign w:val="center"/>
          </w:tcPr>
          <w:p w:rsidR="00CB04D8" w:rsidRDefault="00CB04D8" w:rsidP="00082637">
            <w:pPr>
              <w:jc w:val="center"/>
              <w:rPr>
                <w:rFonts w:cs="Khalid Art bold"/>
                <w:sz w:val="20"/>
                <w:szCs w:val="20"/>
                <w:rtl/>
              </w:rPr>
            </w:pPr>
            <w:r>
              <w:rPr>
                <w:rFonts w:cs="Khalid Art bold" w:hint="cs"/>
                <w:sz w:val="20"/>
                <w:szCs w:val="20"/>
                <w:rtl/>
              </w:rPr>
              <w:t>فترة الانقطاع</w:t>
            </w:r>
          </w:p>
          <w:p w:rsidR="00CB04D8" w:rsidRPr="001A6526" w:rsidRDefault="00CB04D8" w:rsidP="00082637">
            <w:pPr>
              <w:jc w:val="center"/>
              <w:rPr>
                <w:rFonts w:cs="Khalid Art bold"/>
                <w:sz w:val="20"/>
                <w:szCs w:val="20"/>
              </w:rPr>
            </w:pPr>
            <w:r>
              <w:rPr>
                <w:rFonts w:cs="Khalid Art bold" w:hint="cs"/>
                <w:sz w:val="20"/>
                <w:szCs w:val="20"/>
                <w:rtl/>
              </w:rPr>
              <w:t>( عدد الفصول الدراسية )</w:t>
            </w:r>
          </w:p>
        </w:tc>
      </w:tr>
      <w:tr w:rsidR="00CB04D8" w:rsidTr="00CB04D8">
        <w:tc>
          <w:tcPr>
            <w:tcW w:w="5737" w:type="dxa"/>
            <w:gridSpan w:val="3"/>
          </w:tcPr>
          <w:p w:rsidR="00CB04D8" w:rsidRPr="003B2A76" w:rsidRDefault="00CB04D8" w:rsidP="00E0354E">
            <w:pPr>
              <w:spacing w:line="360" w:lineRule="auto"/>
              <w:rPr>
                <w:rFonts w:cs="Khalid Art bold"/>
                <w:sz w:val="20"/>
                <w:szCs w:val="20"/>
              </w:rPr>
            </w:pPr>
          </w:p>
        </w:tc>
        <w:tc>
          <w:tcPr>
            <w:tcW w:w="3623" w:type="dxa"/>
            <w:shd w:val="clear" w:color="auto" w:fill="D9D9D9" w:themeFill="background1" w:themeFillShade="D9"/>
            <w:vAlign w:val="center"/>
          </w:tcPr>
          <w:p w:rsidR="00CB04D8" w:rsidRPr="001A6526" w:rsidRDefault="00CB04D8" w:rsidP="008E1C68">
            <w:pPr>
              <w:spacing w:line="360" w:lineRule="auto"/>
              <w:jc w:val="center"/>
              <w:rPr>
                <w:rFonts w:cs="Khalid Art bold"/>
                <w:sz w:val="20"/>
                <w:szCs w:val="20"/>
              </w:rPr>
            </w:pPr>
            <w:r>
              <w:rPr>
                <w:rFonts w:cs="Khalid Art bold" w:hint="cs"/>
                <w:sz w:val="20"/>
                <w:szCs w:val="20"/>
                <w:rtl/>
              </w:rPr>
              <w:t>سبب الانقطاع</w:t>
            </w:r>
          </w:p>
        </w:tc>
      </w:tr>
      <w:tr w:rsidR="00CB04D8" w:rsidTr="00CB04D8">
        <w:tc>
          <w:tcPr>
            <w:tcW w:w="5737" w:type="dxa"/>
            <w:gridSpan w:val="3"/>
          </w:tcPr>
          <w:p w:rsidR="00CB04D8" w:rsidRPr="00A17EC3" w:rsidRDefault="00CB04D8" w:rsidP="009925B5">
            <w:pPr>
              <w:pStyle w:val="ListParagraph"/>
              <w:numPr>
                <w:ilvl w:val="0"/>
                <w:numId w:val="39"/>
              </w:numPr>
              <w:jc w:val="both"/>
              <w:rPr>
                <w:rFonts w:cs="Khalid Art bold"/>
                <w:sz w:val="20"/>
                <w:szCs w:val="20"/>
              </w:rPr>
            </w:pPr>
            <w:r w:rsidRPr="00A17EC3">
              <w:rPr>
                <w:rFonts w:cs="Khalid Art bold" w:hint="cs"/>
                <w:sz w:val="20"/>
                <w:szCs w:val="20"/>
                <w:rtl/>
              </w:rPr>
              <w:t xml:space="preserve">الوحدات الدراسية المكتسبة </w:t>
            </w:r>
            <w:r w:rsidR="00A17EC3" w:rsidRPr="00A17EC3">
              <w:rPr>
                <w:rFonts w:cs="Khalid Art bold" w:hint="cs"/>
                <w:sz w:val="20"/>
                <w:szCs w:val="20"/>
                <w:rtl/>
              </w:rPr>
              <w:t xml:space="preserve">: </w:t>
            </w:r>
            <w:r w:rsidR="00430419">
              <w:rPr>
                <w:rFonts w:cs="Khalid Art bold" w:hint="cs"/>
                <w:sz w:val="20"/>
                <w:szCs w:val="20"/>
                <w:rtl/>
              </w:rPr>
              <w:t>....................</w:t>
            </w:r>
          </w:p>
          <w:p w:rsidR="00A17EC3" w:rsidRPr="00A17EC3" w:rsidRDefault="00A17EC3" w:rsidP="009925B5">
            <w:pPr>
              <w:pStyle w:val="ListParagraph"/>
              <w:numPr>
                <w:ilvl w:val="0"/>
                <w:numId w:val="39"/>
              </w:numPr>
              <w:jc w:val="both"/>
              <w:rPr>
                <w:rFonts w:cs="Khalid Art bold"/>
                <w:sz w:val="20"/>
                <w:szCs w:val="20"/>
              </w:rPr>
            </w:pPr>
            <w:r w:rsidRPr="00A17EC3">
              <w:rPr>
                <w:rFonts w:cs="Khalid Art bold" w:hint="cs"/>
                <w:sz w:val="20"/>
                <w:szCs w:val="20"/>
                <w:rtl/>
              </w:rPr>
              <w:t xml:space="preserve">الوحدات الكلية للبرنامج : </w:t>
            </w:r>
            <w:r w:rsidR="00430419">
              <w:rPr>
                <w:rFonts w:cs="Khalid Art bold" w:hint="cs"/>
                <w:sz w:val="20"/>
                <w:szCs w:val="20"/>
                <w:rtl/>
              </w:rPr>
              <w:t>.........................</w:t>
            </w:r>
          </w:p>
          <w:p w:rsidR="00A17EC3" w:rsidRPr="00A17EC3" w:rsidRDefault="00A17EC3" w:rsidP="009925B5">
            <w:pPr>
              <w:pStyle w:val="ListParagraph"/>
              <w:numPr>
                <w:ilvl w:val="0"/>
                <w:numId w:val="39"/>
              </w:numPr>
              <w:jc w:val="both"/>
              <w:rPr>
                <w:rFonts w:cs="Khalid Art bold"/>
                <w:sz w:val="20"/>
                <w:szCs w:val="20"/>
              </w:rPr>
            </w:pPr>
            <w:r w:rsidRPr="00A17EC3">
              <w:rPr>
                <w:rFonts w:cs="Khalid Art bold" w:hint="cs"/>
                <w:sz w:val="20"/>
                <w:szCs w:val="20"/>
                <w:rtl/>
              </w:rPr>
              <w:t xml:space="preserve">نسبة اجتياز الطالب : </w:t>
            </w:r>
            <w:r w:rsidR="00430419">
              <w:rPr>
                <w:rFonts w:cs="Khalid Art bold" w:hint="cs"/>
                <w:sz w:val="20"/>
                <w:szCs w:val="20"/>
                <w:rtl/>
              </w:rPr>
              <w:t>.................................</w:t>
            </w:r>
          </w:p>
        </w:tc>
        <w:tc>
          <w:tcPr>
            <w:tcW w:w="3623" w:type="dxa"/>
            <w:shd w:val="clear" w:color="auto" w:fill="D9D9D9" w:themeFill="background1" w:themeFillShade="D9"/>
            <w:vAlign w:val="center"/>
          </w:tcPr>
          <w:p w:rsidR="00CB04D8" w:rsidRPr="001A6526" w:rsidRDefault="00CB04D8" w:rsidP="008E1C68">
            <w:pPr>
              <w:spacing w:line="360" w:lineRule="auto"/>
              <w:jc w:val="center"/>
              <w:rPr>
                <w:rFonts w:cs="Khalid Art bold"/>
                <w:sz w:val="20"/>
                <w:szCs w:val="20"/>
              </w:rPr>
            </w:pPr>
            <w:r>
              <w:rPr>
                <w:rFonts w:cs="Khalid Art bold" w:hint="cs"/>
                <w:sz w:val="20"/>
                <w:szCs w:val="20"/>
                <w:rtl/>
              </w:rPr>
              <w:t>نسبة الوحدات الدراسية ( اعلى من 50%)</w:t>
            </w:r>
          </w:p>
        </w:tc>
      </w:tr>
      <w:tr w:rsidR="00CB04D8" w:rsidTr="00CB04D8">
        <w:tc>
          <w:tcPr>
            <w:tcW w:w="5737" w:type="dxa"/>
            <w:gridSpan w:val="3"/>
          </w:tcPr>
          <w:p w:rsidR="00CB04D8" w:rsidRDefault="00CB04D8" w:rsidP="00DC04C1">
            <w:pPr>
              <w:spacing w:line="360" w:lineRule="auto"/>
              <w:jc w:val="center"/>
              <w:rPr>
                <w:rFonts w:cs="Khalid Art bold"/>
                <w:sz w:val="24"/>
                <w:szCs w:val="24"/>
              </w:rPr>
            </w:pPr>
          </w:p>
        </w:tc>
        <w:tc>
          <w:tcPr>
            <w:tcW w:w="3623" w:type="dxa"/>
            <w:shd w:val="clear" w:color="auto" w:fill="D9D9D9" w:themeFill="background1" w:themeFillShade="D9"/>
            <w:vAlign w:val="center"/>
          </w:tcPr>
          <w:p w:rsidR="00CB04D8" w:rsidRDefault="00CB04D8" w:rsidP="008E1C68">
            <w:pPr>
              <w:spacing w:line="360" w:lineRule="auto"/>
              <w:jc w:val="center"/>
              <w:rPr>
                <w:rFonts w:cs="Khalid Art bold"/>
                <w:sz w:val="20"/>
                <w:szCs w:val="20"/>
                <w:rtl/>
              </w:rPr>
            </w:pPr>
            <w:r>
              <w:rPr>
                <w:rFonts w:cs="Khalid Art bold" w:hint="cs"/>
                <w:sz w:val="20"/>
                <w:szCs w:val="20"/>
                <w:rtl/>
              </w:rPr>
              <w:t>المعدل التراكمي ( من 5 )</w:t>
            </w:r>
          </w:p>
        </w:tc>
      </w:tr>
      <w:tr w:rsidR="00CB04D8" w:rsidTr="00CB04D8">
        <w:trPr>
          <w:trHeight w:val="395"/>
        </w:trPr>
        <w:tc>
          <w:tcPr>
            <w:tcW w:w="900" w:type="dxa"/>
            <w:shd w:val="clear" w:color="auto" w:fill="D9D9D9" w:themeFill="background1" w:themeFillShade="D9"/>
          </w:tcPr>
          <w:p w:rsidR="00CB04D8" w:rsidRPr="008E1C68" w:rsidRDefault="00CB04D8" w:rsidP="00CB04D8">
            <w:pPr>
              <w:pStyle w:val="ListParagraph"/>
              <w:bidi w:val="0"/>
              <w:ind w:left="522"/>
              <w:jc w:val="right"/>
              <w:rPr>
                <w:rFonts w:cs="Khalid Art bold"/>
                <w:sz w:val="20"/>
                <w:szCs w:val="20"/>
                <w:rtl/>
              </w:rPr>
            </w:pPr>
            <w:r>
              <w:rPr>
                <w:rFonts w:cs="Khalid Art bold" w:hint="cs"/>
                <w:sz w:val="20"/>
                <w:szCs w:val="20"/>
                <w:rtl/>
              </w:rPr>
              <w:t>لا</w:t>
            </w:r>
          </w:p>
        </w:tc>
        <w:tc>
          <w:tcPr>
            <w:tcW w:w="1080" w:type="dxa"/>
            <w:shd w:val="clear" w:color="auto" w:fill="D9D9D9" w:themeFill="background1" w:themeFillShade="D9"/>
          </w:tcPr>
          <w:p w:rsidR="00CB04D8" w:rsidRPr="008E1C68" w:rsidRDefault="00CB04D8" w:rsidP="00CB04D8">
            <w:pPr>
              <w:pStyle w:val="ListParagraph"/>
              <w:bidi w:val="0"/>
              <w:ind w:left="522"/>
              <w:jc w:val="right"/>
              <w:rPr>
                <w:rFonts w:cs="Khalid Art bold"/>
                <w:sz w:val="20"/>
                <w:szCs w:val="20"/>
                <w:rtl/>
              </w:rPr>
            </w:pPr>
            <w:r>
              <w:rPr>
                <w:rFonts w:cs="Khalid Art bold" w:hint="cs"/>
                <w:sz w:val="20"/>
                <w:szCs w:val="20"/>
                <w:rtl/>
              </w:rPr>
              <w:t>نعم</w:t>
            </w:r>
          </w:p>
        </w:tc>
        <w:tc>
          <w:tcPr>
            <w:tcW w:w="7380" w:type="dxa"/>
            <w:gridSpan w:val="2"/>
            <w:shd w:val="clear" w:color="auto" w:fill="D9D9D9" w:themeFill="background1" w:themeFillShade="D9"/>
          </w:tcPr>
          <w:p w:rsidR="00CB04D8" w:rsidRDefault="00CB04D8" w:rsidP="00000D72">
            <w:pPr>
              <w:spacing w:line="360" w:lineRule="auto"/>
              <w:jc w:val="center"/>
              <w:rPr>
                <w:rFonts w:cs="Khalid Art bold"/>
                <w:sz w:val="20"/>
                <w:szCs w:val="20"/>
                <w:rtl/>
              </w:rPr>
            </w:pPr>
            <w:r>
              <w:rPr>
                <w:rFonts w:cs="Khalid Art bold" w:hint="cs"/>
                <w:sz w:val="20"/>
                <w:szCs w:val="20"/>
                <w:rtl/>
              </w:rPr>
              <w:t>ضوابط إعادة القيد بعد الانسحاب</w:t>
            </w:r>
          </w:p>
        </w:tc>
      </w:tr>
      <w:tr w:rsidR="00CB04D8" w:rsidTr="00CB04D8">
        <w:trPr>
          <w:trHeight w:val="287"/>
        </w:trPr>
        <w:tc>
          <w:tcPr>
            <w:tcW w:w="900" w:type="dxa"/>
          </w:tcPr>
          <w:p w:rsidR="00CB04D8" w:rsidRPr="00CB04D8" w:rsidRDefault="00CB04D8" w:rsidP="00CB04D8">
            <w:pPr>
              <w:jc w:val="both"/>
              <w:rPr>
                <w:rFonts w:cs="Khalid Art bold"/>
                <w:sz w:val="20"/>
                <w:szCs w:val="20"/>
                <w:rtl/>
              </w:rPr>
            </w:pPr>
          </w:p>
        </w:tc>
        <w:tc>
          <w:tcPr>
            <w:tcW w:w="1080" w:type="dxa"/>
          </w:tcPr>
          <w:p w:rsidR="00CB04D8" w:rsidRPr="008E1C68" w:rsidRDefault="00CB04D8" w:rsidP="00CB04D8">
            <w:pPr>
              <w:pStyle w:val="ListParagraph"/>
              <w:ind w:left="522"/>
              <w:jc w:val="both"/>
              <w:rPr>
                <w:rFonts w:cs="Khalid Art bold"/>
                <w:sz w:val="20"/>
                <w:szCs w:val="20"/>
                <w:rtl/>
              </w:rPr>
            </w:pPr>
          </w:p>
        </w:tc>
        <w:tc>
          <w:tcPr>
            <w:tcW w:w="7380" w:type="dxa"/>
            <w:gridSpan w:val="2"/>
          </w:tcPr>
          <w:p w:rsidR="00CB04D8" w:rsidRPr="00CB04D8" w:rsidRDefault="00CB04D8" w:rsidP="00CB04D8">
            <w:pPr>
              <w:pStyle w:val="ListParagraph"/>
              <w:numPr>
                <w:ilvl w:val="0"/>
                <w:numId w:val="38"/>
              </w:numPr>
              <w:ind w:left="432" w:hanging="90"/>
              <w:rPr>
                <w:rFonts w:cs="Khalid Art bold"/>
                <w:sz w:val="20"/>
                <w:szCs w:val="20"/>
                <w:rtl/>
              </w:rPr>
            </w:pPr>
            <w:r w:rsidRPr="008E1C68">
              <w:rPr>
                <w:rFonts w:cs="Khalid Art bold" w:hint="cs"/>
                <w:sz w:val="20"/>
                <w:szCs w:val="20"/>
                <w:rtl/>
              </w:rPr>
              <w:t>أن لا يكون الطالب منذر اكاديمياً</w:t>
            </w:r>
            <w:r>
              <w:rPr>
                <w:rFonts w:cs="Khalid Art bold" w:hint="cs"/>
                <w:sz w:val="20"/>
                <w:szCs w:val="20"/>
                <w:rtl/>
              </w:rPr>
              <w:t>.</w:t>
            </w:r>
          </w:p>
        </w:tc>
      </w:tr>
      <w:tr w:rsidR="00CB04D8" w:rsidTr="00CB04D8">
        <w:trPr>
          <w:trHeight w:val="332"/>
        </w:trPr>
        <w:tc>
          <w:tcPr>
            <w:tcW w:w="900" w:type="dxa"/>
          </w:tcPr>
          <w:p w:rsidR="00CB04D8" w:rsidRPr="00CB04D8" w:rsidRDefault="00CB04D8" w:rsidP="00CB04D8">
            <w:pPr>
              <w:jc w:val="both"/>
              <w:rPr>
                <w:rFonts w:cs="Khalid Art bold"/>
                <w:sz w:val="20"/>
                <w:szCs w:val="20"/>
                <w:rtl/>
              </w:rPr>
            </w:pPr>
          </w:p>
        </w:tc>
        <w:tc>
          <w:tcPr>
            <w:tcW w:w="1080" w:type="dxa"/>
          </w:tcPr>
          <w:p w:rsidR="00CB04D8" w:rsidRPr="008E1C68" w:rsidRDefault="00CB04D8" w:rsidP="00CB04D8">
            <w:pPr>
              <w:pStyle w:val="ListParagraph"/>
              <w:ind w:left="522"/>
              <w:jc w:val="both"/>
              <w:rPr>
                <w:rFonts w:cs="Khalid Art bold"/>
                <w:sz w:val="20"/>
                <w:szCs w:val="20"/>
                <w:rtl/>
              </w:rPr>
            </w:pPr>
          </w:p>
        </w:tc>
        <w:tc>
          <w:tcPr>
            <w:tcW w:w="7380" w:type="dxa"/>
            <w:gridSpan w:val="2"/>
          </w:tcPr>
          <w:p w:rsidR="00CB04D8" w:rsidRDefault="00CB04D8" w:rsidP="00CB04D8">
            <w:pPr>
              <w:pStyle w:val="ListParagraph"/>
              <w:numPr>
                <w:ilvl w:val="0"/>
                <w:numId w:val="38"/>
              </w:numPr>
              <w:tabs>
                <w:tab w:val="right" w:pos="702"/>
              </w:tabs>
              <w:ind w:left="432" w:hanging="90"/>
              <w:rPr>
                <w:rFonts w:cs="Khalid Art bold"/>
                <w:sz w:val="20"/>
                <w:szCs w:val="20"/>
              </w:rPr>
            </w:pPr>
            <w:r>
              <w:rPr>
                <w:rFonts w:cs="Khalid Art bold" w:hint="cs"/>
                <w:sz w:val="20"/>
                <w:szCs w:val="20"/>
                <w:rtl/>
              </w:rPr>
              <w:t>هل</w:t>
            </w:r>
            <w:r w:rsidRPr="00CB04D8">
              <w:rPr>
                <w:rFonts w:cs="Khalid Art bold" w:hint="cs"/>
                <w:sz w:val="20"/>
                <w:szCs w:val="20"/>
                <w:rtl/>
              </w:rPr>
              <w:t xml:space="preserve"> مضى على ان</w:t>
            </w:r>
            <w:r>
              <w:rPr>
                <w:rFonts w:cs="Khalid Art bold" w:hint="cs"/>
                <w:sz w:val="20"/>
                <w:szCs w:val="20"/>
                <w:rtl/>
              </w:rPr>
              <w:t>سحابه أكثر من اربعة فصول دراسية ؟</w:t>
            </w:r>
          </w:p>
          <w:p w:rsidR="001933ED" w:rsidRPr="00CB04D8" w:rsidRDefault="001933ED" w:rsidP="001933ED">
            <w:pPr>
              <w:pStyle w:val="ListParagraph"/>
              <w:tabs>
                <w:tab w:val="right" w:pos="702"/>
              </w:tabs>
              <w:ind w:left="432"/>
              <w:rPr>
                <w:rFonts w:cs="Khalid Art bold"/>
                <w:sz w:val="20"/>
                <w:szCs w:val="20"/>
                <w:rtl/>
              </w:rPr>
            </w:pPr>
            <w:r>
              <w:rPr>
                <w:rFonts w:cs="Khalid Art bold" w:hint="cs"/>
                <w:sz w:val="20"/>
                <w:szCs w:val="20"/>
                <w:rtl/>
              </w:rPr>
              <w:t>( في حالة الاجابة ( نعم ) , كم عدد الفصول الدراسية ؟  ............. )</w:t>
            </w:r>
          </w:p>
        </w:tc>
      </w:tr>
      <w:tr w:rsidR="00CB04D8" w:rsidTr="00CB04D8">
        <w:trPr>
          <w:trHeight w:val="395"/>
        </w:trPr>
        <w:tc>
          <w:tcPr>
            <w:tcW w:w="900" w:type="dxa"/>
          </w:tcPr>
          <w:p w:rsidR="00CB04D8" w:rsidRPr="00CB04D8" w:rsidRDefault="00CB04D8" w:rsidP="00CB04D8">
            <w:pPr>
              <w:jc w:val="both"/>
              <w:rPr>
                <w:rFonts w:cs="Khalid Art bold"/>
                <w:sz w:val="20"/>
                <w:szCs w:val="20"/>
                <w:rtl/>
              </w:rPr>
            </w:pPr>
          </w:p>
        </w:tc>
        <w:tc>
          <w:tcPr>
            <w:tcW w:w="1080" w:type="dxa"/>
          </w:tcPr>
          <w:p w:rsidR="00CB04D8" w:rsidRPr="008E1C68" w:rsidRDefault="00CB04D8" w:rsidP="00CB04D8">
            <w:pPr>
              <w:pStyle w:val="ListParagraph"/>
              <w:ind w:left="522"/>
              <w:jc w:val="both"/>
              <w:rPr>
                <w:rFonts w:cs="Khalid Art bold"/>
                <w:sz w:val="20"/>
                <w:szCs w:val="20"/>
                <w:rtl/>
              </w:rPr>
            </w:pPr>
          </w:p>
        </w:tc>
        <w:tc>
          <w:tcPr>
            <w:tcW w:w="7380" w:type="dxa"/>
            <w:gridSpan w:val="2"/>
          </w:tcPr>
          <w:p w:rsidR="00CB04D8" w:rsidRDefault="00CB04D8" w:rsidP="00CB04D8">
            <w:pPr>
              <w:pStyle w:val="ListParagraph"/>
              <w:numPr>
                <w:ilvl w:val="0"/>
                <w:numId w:val="38"/>
              </w:numPr>
              <w:ind w:left="432" w:hanging="90"/>
              <w:rPr>
                <w:rFonts w:cs="Khalid Art bold"/>
                <w:sz w:val="20"/>
                <w:szCs w:val="20"/>
              </w:rPr>
            </w:pPr>
            <w:r>
              <w:rPr>
                <w:rFonts w:cs="Khalid Art bold" w:hint="cs"/>
                <w:sz w:val="20"/>
                <w:szCs w:val="20"/>
                <w:rtl/>
              </w:rPr>
              <w:t xml:space="preserve">هل </w:t>
            </w:r>
            <w:r w:rsidRPr="00CB04D8">
              <w:rPr>
                <w:rFonts w:cs="Khalid Art bold" w:hint="cs"/>
                <w:sz w:val="20"/>
                <w:szCs w:val="20"/>
                <w:rtl/>
              </w:rPr>
              <w:t xml:space="preserve">أجتاز ما لا يقل عن 24 وحدة دراسية أو السنة </w:t>
            </w:r>
            <w:r>
              <w:rPr>
                <w:rFonts w:cs="Khalid Art bold" w:hint="cs"/>
                <w:sz w:val="20"/>
                <w:szCs w:val="20"/>
                <w:rtl/>
              </w:rPr>
              <w:t>التحضيرية للكليات التي تعمل بها ؟</w:t>
            </w:r>
          </w:p>
          <w:p w:rsidR="001933ED" w:rsidRPr="00CB04D8" w:rsidRDefault="001933ED" w:rsidP="001933ED">
            <w:pPr>
              <w:pStyle w:val="ListParagraph"/>
              <w:ind w:left="432"/>
              <w:rPr>
                <w:rFonts w:cs="Khalid Art bold"/>
                <w:sz w:val="20"/>
                <w:szCs w:val="20"/>
                <w:rtl/>
              </w:rPr>
            </w:pPr>
            <w:r>
              <w:rPr>
                <w:rFonts w:cs="Khalid Art bold" w:hint="cs"/>
                <w:sz w:val="20"/>
                <w:szCs w:val="20"/>
                <w:rtl/>
              </w:rPr>
              <w:t>( في حالة الاجابة ( نعم ) , كم عدد الوحدات الدراسية التي اجتازها الطالب ............ )</w:t>
            </w:r>
          </w:p>
        </w:tc>
      </w:tr>
      <w:tr w:rsidR="00CB04D8" w:rsidTr="00CB04D8">
        <w:trPr>
          <w:trHeight w:val="377"/>
        </w:trPr>
        <w:tc>
          <w:tcPr>
            <w:tcW w:w="900" w:type="dxa"/>
          </w:tcPr>
          <w:p w:rsidR="00CB04D8" w:rsidRPr="00CB04D8" w:rsidRDefault="00CB04D8" w:rsidP="00CB04D8">
            <w:pPr>
              <w:jc w:val="both"/>
              <w:rPr>
                <w:rFonts w:cs="Khalid Art bold"/>
                <w:sz w:val="20"/>
                <w:szCs w:val="20"/>
                <w:rtl/>
              </w:rPr>
            </w:pPr>
          </w:p>
        </w:tc>
        <w:tc>
          <w:tcPr>
            <w:tcW w:w="1080" w:type="dxa"/>
          </w:tcPr>
          <w:p w:rsidR="00CB04D8" w:rsidRPr="008E1C68" w:rsidRDefault="00CB04D8" w:rsidP="00CB04D8">
            <w:pPr>
              <w:pStyle w:val="ListParagraph"/>
              <w:ind w:left="522"/>
              <w:jc w:val="both"/>
              <w:rPr>
                <w:rFonts w:cs="Khalid Art bold"/>
                <w:sz w:val="20"/>
                <w:szCs w:val="20"/>
                <w:rtl/>
              </w:rPr>
            </w:pPr>
          </w:p>
        </w:tc>
        <w:tc>
          <w:tcPr>
            <w:tcW w:w="7380" w:type="dxa"/>
            <w:gridSpan w:val="2"/>
          </w:tcPr>
          <w:p w:rsidR="00CB04D8" w:rsidRPr="00CB04D8" w:rsidRDefault="00CB04D8" w:rsidP="00CB04D8">
            <w:pPr>
              <w:pStyle w:val="ListParagraph"/>
              <w:numPr>
                <w:ilvl w:val="0"/>
                <w:numId w:val="38"/>
              </w:numPr>
              <w:ind w:left="432" w:hanging="90"/>
              <w:rPr>
                <w:rFonts w:cs="Khalid Art bold"/>
                <w:sz w:val="20"/>
                <w:szCs w:val="20"/>
                <w:rtl/>
              </w:rPr>
            </w:pPr>
            <w:r w:rsidRPr="00CB04D8">
              <w:rPr>
                <w:rFonts w:cs="Khalid Art bold" w:hint="cs"/>
                <w:sz w:val="20"/>
                <w:szCs w:val="20"/>
                <w:rtl/>
              </w:rPr>
              <w:t>موافقة مجلس الكلية على إعادة قيده بعد الانسحاب.</w:t>
            </w:r>
          </w:p>
        </w:tc>
      </w:tr>
    </w:tbl>
    <w:p w:rsidR="00BD3C51" w:rsidRPr="000A3E36" w:rsidRDefault="00BD3C51" w:rsidP="009B3CC6">
      <w:pPr>
        <w:bidi w:val="0"/>
        <w:rPr>
          <w:rFonts w:cs="Khalid Art bold"/>
          <w:sz w:val="24"/>
          <w:szCs w:val="24"/>
          <w:rtl/>
        </w:rPr>
      </w:pPr>
    </w:p>
    <w:sectPr w:rsidR="00BD3C51" w:rsidRPr="000A3E36" w:rsidSect="003B3A9A">
      <w:headerReference w:type="default" r:id="rId8"/>
      <w:footerReference w:type="default" r:id="rId9"/>
      <w:pgSz w:w="11906" w:h="16838"/>
      <w:pgMar w:top="1440" w:right="1440" w:bottom="562" w:left="1440" w:header="288" w:footer="66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3" w:rsidRDefault="004008F3" w:rsidP="00D33059">
      <w:pPr>
        <w:spacing w:after="0" w:line="240" w:lineRule="auto"/>
      </w:pPr>
      <w:r>
        <w:separator/>
      </w:r>
    </w:p>
  </w:endnote>
  <w:endnote w:type="continuationSeparator" w:id="0">
    <w:p w:rsidR="004008F3" w:rsidRDefault="004008F3" w:rsidP="00D3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alid Art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Battar">
    <w:altName w:val="Times New Roman"/>
    <w:charset w:val="00"/>
    <w:family w:val="roman"/>
    <w:pitch w:val="variable"/>
    <w:sig w:usb0="00000000" w:usb1="C000204A" w:usb2="00000008" w:usb3="00000000" w:csb0="00000041" w:csb1="00000000"/>
  </w:font>
  <w:font w:name="Fan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C8" w:rsidRDefault="001A1CC8">
    <w:pPr>
      <w:pStyle w:val="Footer"/>
      <w:rPr>
        <w:rFonts w:cs="Khalid Art bold"/>
        <w:sz w:val="16"/>
        <w:szCs w:val="16"/>
        <w:rtl/>
      </w:rPr>
    </w:pPr>
    <w:r>
      <w:rPr>
        <w:rFonts w:cs="Khalid Art bold" w:hint="cs"/>
        <w:sz w:val="16"/>
        <w:szCs w:val="16"/>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3" w:rsidRDefault="004008F3" w:rsidP="00D33059">
      <w:pPr>
        <w:spacing w:after="0" w:line="240" w:lineRule="auto"/>
      </w:pPr>
      <w:r>
        <w:separator/>
      </w:r>
    </w:p>
  </w:footnote>
  <w:footnote w:type="continuationSeparator" w:id="0">
    <w:p w:rsidR="004008F3" w:rsidRDefault="004008F3" w:rsidP="00D3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94" w:rsidRDefault="00DA37CE" w:rsidP="00AA26D8">
    <w:pPr>
      <w:pStyle w:val="Header"/>
      <w:tabs>
        <w:tab w:val="clear" w:pos="8306"/>
        <w:tab w:val="right" w:pos="9724"/>
      </w:tabs>
      <w:ind w:left="-1333" w:right="90"/>
      <w:rPr>
        <w:rFonts w:ascii="ae_AlBattar" w:hAnsi="ae_AlBattar" w:cs="ae_AlBattar"/>
        <w:color w:val="00B0F0"/>
        <w:lang w:bidi="ar-EG"/>
      </w:rPr>
    </w:pPr>
    <w:r w:rsidRPr="00DA37CE">
      <w:rPr>
        <w:rFonts w:ascii="ae_AlBattar" w:hAnsi="ae_AlBattar" w:cs="ae_AlBattar"/>
        <w:noProof/>
        <w:color w:val="00B0F0"/>
        <w:rtl/>
      </w:rPr>
      <w:drawing>
        <wp:anchor distT="0" distB="0" distL="114300" distR="114300" simplePos="0" relativeHeight="251672576" behindDoc="0" locked="0" layoutInCell="1" allowOverlap="1" wp14:anchorId="49A787C6" wp14:editId="3B108B13">
          <wp:simplePos x="0" y="0"/>
          <wp:positionH relativeFrom="column">
            <wp:posOffset>-123825</wp:posOffset>
          </wp:positionH>
          <wp:positionV relativeFrom="paragraph">
            <wp:posOffset>-173355</wp:posOffset>
          </wp:positionV>
          <wp:extent cx="6010275" cy="1571625"/>
          <wp:effectExtent l="0" t="0" r="9525" b="952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571625"/>
                  </a:xfrm>
                  <a:prstGeom prst="rect">
                    <a:avLst/>
                  </a:prstGeom>
                  <a:noFill/>
                  <a:ln>
                    <a:noFill/>
                  </a:ln>
                </pic:spPr>
              </pic:pic>
            </a:graphicData>
          </a:graphic>
        </wp:anchor>
      </w:drawing>
    </w:r>
    <w:r w:rsidR="00A77694">
      <w:rPr>
        <w:noProof/>
      </w:rPr>
      <w:drawing>
        <wp:anchor distT="0" distB="0" distL="114300" distR="114300" simplePos="0" relativeHeight="251661312" behindDoc="0" locked="0" layoutInCell="1" allowOverlap="1" wp14:anchorId="5B3C493B" wp14:editId="32D23DC4">
          <wp:simplePos x="0" y="0"/>
          <wp:positionH relativeFrom="column">
            <wp:posOffset>8326755</wp:posOffset>
          </wp:positionH>
          <wp:positionV relativeFrom="paragraph">
            <wp:posOffset>-27940</wp:posOffset>
          </wp:positionV>
          <wp:extent cx="1104900" cy="885825"/>
          <wp:effectExtent l="0" t="0" r="0" b="9525"/>
          <wp:wrapNone/>
          <wp:docPr id="2" name="صورة 10" descr="72936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0" descr="729369_1"/>
                  <pic:cNvPicPr>
                    <a:picLocks noChangeAspect="1"/>
                  </pic:cNvPicPr>
                </pic:nvPicPr>
                <pic:blipFill>
                  <a:blip r:embed="rId2"/>
                  <a:srcRect/>
                  <a:stretch>
                    <a:fillRect/>
                  </a:stretch>
                </pic:blipFill>
                <pic:spPr bwMode="auto">
                  <a:xfrm>
                    <a:off x="0" y="0"/>
                    <a:ext cx="1104900" cy="885825"/>
                  </a:xfrm>
                  <a:prstGeom prst="rect">
                    <a:avLst/>
                  </a:prstGeom>
                  <a:noFill/>
                </pic:spPr>
              </pic:pic>
            </a:graphicData>
          </a:graphic>
        </wp:anchor>
      </w:drawing>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p>
  <w:p w:rsidR="00A77694" w:rsidRDefault="00A77694"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rtl/>
        <w:lang w:bidi="ar-EG"/>
      </w:rPr>
    </w:pPr>
  </w:p>
  <w:p w:rsidR="001812A2" w:rsidRDefault="001812A2"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r w:rsidRPr="00DA37CE">
      <w:rPr>
        <w:rFonts w:ascii="ae_AlBattar" w:hAnsi="ae_AlBattar" w:cs="ae_AlBattar" w:hint="cs"/>
        <w:noProof/>
        <w:color w:val="00B0F0"/>
        <w:rtl/>
      </w:rPr>
      <w:drawing>
        <wp:anchor distT="0" distB="0" distL="114300" distR="114300" simplePos="0" relativeHeight="251673600" behindDoc="0" locked="0" layoutInCell="1" allowOverlap="1" wp14:anchorId="00B7C829" wp14:editId="2586834B">
          <wp:simplePos x="0" y="0"/>
          <wp:positionH relativeFrom="column">
            <wp:posOffset>1724025</wp:posOffset>
          </wp:positionH>
          <wp:positionV relativeFrom="paragraph">
            <wp:posOffset>57785</wp:posOffset>
          </wp:positionV>
          <wp:extent cx="2428875" cy="257175"/>
          <wp:effectExtent l="0" t="0" r="9525" b="952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p>
  <w:p w:rsidR="00DA37CE" w:rsidRPr="00DA37CE" w:rsidRDefault="00DA37CE" w:rsidP="00AA26D8">
    <w:pPr>
      <w:pStyle w:val="Header"/>
      <w:tabs>
        <w:tab w:val="clear" w:pos="8306"/>
        <w:tab w:val="right" w:pos="9724"/>
      </w:tabs>
      <w:ind w:right="-1418"/>
      <w:rPr>
        <w:rFonts w:ascii="ae_AlBattar" w:hAnsi="ae_AlBattar" w:cs="ae_AlBattar"/>
        <w:color w:val="00B0F0"/>
        <w:sz w:val="38"/>
        <w:szCs w:val="38"/>
        <w:lang w:bidi="ar-EG"/>
      </w:rPr>
    </w:pPr>
  </w:p>
  <w:p w:rsidR="00AA26D8" w:rsidRPr="00DA37CE" w:rsidRDefault="00DA37CE" w:rsidP="00DA37CE">
    <w:pPr>
      <w:pStyle w:val="Header"/>
      <w:tabs>
        <w:tab w:val="clear" w:pos="4153"/>
        <w:tab w:val="center" w:pos="-330"/>
      </w:tabs>
      <w:ind w:left="-288"/>
      <w:rPr>
        <w:rFonts w:cs="Fanan"/>
        <w:b/>
        <w:bCs/>
        <w:color w:val="595959" w:themeColor="text1" w:themeTint="A6"/>
        <w:rtl/>
      </w:rPr>
    </w:pPr>
    <w:r w:rsidRPr="00DA37CE">
      <w:rPr>
        <w:rFonts w:ascii="Calibri" w:eastAsia="Calibri" w:hAnsi="Calibri" w:cs="Fanan" w:hint="cs"/>
        <w:color w:val="595959" w:themeColor="text1" w:themeTint="A6"/>
        <w:sz w:val="18"/>
        <w:szCs w:val="18"/>
        <w:rtl/>
      </w:rPr>
      <w:t xml:space="preserve">وكالة الشؤون الأكاديمية  </w:t>
    </w:r>
    <w:r w:rsidRPr="00DA37CE">
      <w:rPr>
        <w:rFonts w:ascii="Calibri" w:eastAsia="Calibri" w:hAnsi="Calibri" w:cs="Fanan"/>
        <w:color w:val="595959" w:themeColor="text1" w:themeTint="A6"/>
        <w:sz w:val="18"/>
        <w:szCs w:val="18"/>
        <w:rtl/>
      </w:rPr>
      <w:tab/>
    </w:r>
    <w:r w:rsidRPr="00DA37CE">
      <w:rPr>
        <w:rFonts w:eastAsia="Calibri" w:cs="Times New Roman" w:hint="cs"/>
        <w:b/>
        <w:bCs/>
        <w:color w:val="595959" w:themeColor="text1" w:themeTint="A6"/>
        <w:sz w:val="16"/>
        <w:szCs w:val="16"/>
        <w:rtl/>
      </w:rPr>
      <w:t xml:space="preserve">                                                                                                                                   </w:t>
    </w:r>
    <w:r w:rsidRPr="00DA37CE">
      <w:rPr>
        <w:rFonts w:eastAsia="Calibri" w:cs="Times New Roman"/>
        <w:b/>
        <w:bCs/>
        <w:color w:val="595959" w:themeColor="text1" w:themeTint="A6"/>
        <w:sz w:val="16"/>
        <w:szCs w:val="16"/>
      </w:rPr>
      <w:t>VICE DEAN FOR ACADEMIC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475"/>
    <w:multiLevelType w:val="hybridMultilevel"/>
    <w:tmpl w:val="7D4AFD78"/>
    <w:lvl w:ilvl="0" w:tplc="F29E3B1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A513F"/>
    <w:multiLevelType w:val="hybridMultilevel"/>
    <w:tmpl w:val="AB8805B4"/>
    <w:lvl w:ilvl="0" w:tplc="18000E48">
      <w:start w:val="1"/>
      <w:numFmt w:val="decimal"/>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4A31C37"/>
    <w:multiLevelType w:val="hybridMultilevel"/>
    <w:tmpl w:val="38F8D7EC"/>
    <w:lvl w:ilvl="0" w:tplc="9470F58A">
      <w:numFmt w:val="bullet"/>
      <w:lvlText w:val="-"/>
      <w:lvlJc w:val="left"/>
      <w:pPr>
        <w:ind w:left="720" w:hanging="360"/>
      </w:pPr>
      <w:rPr>
        <w:rFonts w:asciiTheme="minorHAnsi" w:eastAsiaTheme="minorHAnsi" w:hAnsiTheme="minorHAnsi"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31670"/>
    <w:multiLevelType w:val="hybridMultilevel"/>
    <w:tmpl w:val="9F6EB422"/>
    <w:lvl w:ilvl="0" w:tplc="32B8417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40376C"/>
    <w:multiLevelType w:val="hybridMultilevel"/>
    <w:tmpl w:val="D11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44AB8"/>
    <w:multiLevelType w:val="hybridMultilevel"/>
    <w:tmpl w:val="F26CC14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2686E"/>
    <w:multiLevelType w:val="hybridMultilevel"/>
    <w:tmpl w:val="75D610C6"/>
    <w:lvl w:ilvl="0" w:tplc="61DCD462">
      <w:numFmt w:val="bullet"/>
      <w:lvlText w:val=""/>
      <w:lvlJc w:val="left"/>
      <w:pPr>
        <w:ind w:left="882" w:hanging="360"/>
      </w:pPr>
      <w:rPr>
        <w:rFonts w:ascii="Symbol" w:eastAsiaTheme="minorHAnsi" w:hAnsi="Symbol" w:cs="Khalid Art bold"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22071E8F"/>
    <w:multiLevelType w:val="hybridMultilevel"/>
    <w:tmpl w:val="311089B2"/>
    <w:lvl w:ilvl="0" w:tplc="5BD447E2">
      <w:start w:val="8"/>
      <w:numFmt w:val="bullet"/>
      <w:lvlText w:val="-"/>
      <w:lvlJc w:val="left"/>
      <w:pPr>
        <w:ind w:left="1200" w:hanging="360"/>
      </w:pPr>
      <w:rPr>
        <w:rFonts w:asciiTheme="minorHAnsi" w:eastAsiaTheme="minorHAnsi" w:hAnsiTheme="minorHAnsi" w:cs="Khalid Art bold"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247E1BD2"/>
    <w:multiLevelType w:val="hybridMultilevel"/>
    <w:tmpl w:val="DA1C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84F50"/>
    <w:multiLevelType w:val="hybridMultilevel"/>
    <w:tmpl w:val="99FCC3EA"/>
    <w:lvl w:ilvl="0" w:tplc="85521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C13F79"/>
    <w:multiLevelType w:val="hybridMultilevel"/>
    <w:tmpl w:val="B772375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A2574"/>
    <w:multiLevelType w:val="hybridMultilevel"/>
    <w:tmpl w:val="FB7E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D5E8F"/>
    <w:multiLevelType w:val="hybridMultilevel"/>
    <w:tmpl w:val="63006D6E"/>
    <w:lvl w:ilvl="0" w:tplc="28B4DA7C">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54228"/>
    <w:multiLevelType w:val="hybridMultilevel"/>
    <w:tmpl w:val="C68472B8"/>
    <w:lvl w:ilvl="0" w:tplc="04090003">
      <w:start w:val="1"/>
      <w:numFmt w:val="bullet"/>
      <w:lvlText w:val="o"/>
      <w:lvlJc w:val="left"/>
      <w:pPr>
        <w:ind w:left="885" w:hanging="360"/>
      </w:pPr>
      <w:rPr>
        <w:rFonts w:ascii="Courier New" w:hAnsi="Courier New" w:cs="Courier Ne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nsid w:val="371D0E12"/>
    <w:multiLevelType w:val="hybridMultilevel"/>
    <w:tmpl w:val="DEEC9CCC"/>
    <w:lvl w:ilvl="0" w:tplc="F290255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nsid w:val="422261EC"/>
    <w:multiLevelType w:val="hybridMultilevel"/>
    <w:tmpl w:val="07967522"/>
    <w:lvl w:ilvl="0" w:tplc="1A8020CE">
      <w:start w:val="1"/>
      <w:numFmt w:val="arabicAlpha"/>
      <w:lvlText w:val="%1."/>
      <w:lvlJc w:val="left"/>
      <w:pPr>
        <w:ind w:left="5730" w:hanging="360"/>
      </w:pPr>
      <w:rPr>
        <w:rFonts w:hint="default"/>
      </w:rPr>
    </w:lvl>
    <w:lvl w:ilvl="1" w:tplc="04090019" w:tentative="1">
      <w:start w:val="1"/>
      <w:numFmt w:val="lowerLetter"/>
      <w:lvlText w:val="%2."/>
      <w:lvlJc w:val="left"/>
      <w:pPr>
        <w:ind w:left="6450" w:hanging="360"/>
      </w:pPr>
    </w:lvl>
    <w:lvl w:ilvl="2" w:tplc="0409001B" w:tentative="1">
      <w:start w:val="1"/>
      <w:numFmt w:val="lowerRoman"/>
      <w:lvlText w:val="%3."/>
      <w:lvlJc w:val="right"/>
      <w:pPr>
        <w:ind w:left="7170" w:hanging="180"/>
      </w:pPr>
    </w:lvl>
    <w:lvl w:ilvl="3" w:tplc="0409000F" w:tentative="1">
      <w:start w:val="1"/>
      <w:numFmt w:val="decimal"/>
      <w:lvlText w:val="%4."/>
      <w:lvlJc w:val="left"/>
      <w:pPr>
        <w:ind w:left="7890" w:hanging="360"/>
      </w:pPr>
    </w:lvl>
    <w:lvl w:ilvl="4" w:tplc="04090019" w:tentative="1">
      <w:start w:val="1"/>
      <w:numFmt w:val="lowerLetter"/>
      <w:lvlText w:val="%5."/>
      <w:lvlJc w:val="left"/>
      <w:pPr>
        <w:ind w:left="8610" w:hanging="360"/>
      </w:pPr>
    </w:lvl>
    <w:lvl w:ilvl="5" w:tplc="0409001B" w:tentative="1">
      <w:start w:val="1"/>
      <w:numFmt w:val="lowerRoman"/>
      <w:lvlText w:val="%6."/>
      <w:lvlJc w:val="right"/>
      <w:pPr>
        <w:ind w:left="9330" w:hanging="180"/>
      </w:pPr>
    </w:lvl>
    <w:lvl w:ilvl="6" w:tplc="0409000F" w:tentative="1">
      <w:start w:val="1"/>
      <w:numFmt w:val="decimal"/>
      <w:lvlText w:val="%7."/>
      <w:lvlJc w:val="left"/>
      <w:pPr>
        <w:ind w:left="10050" w:hanging="360"/>
      </w:pPr>
    </w:lvl>
    <w:lvl w:ilvl="7" w:tplc="04090019" w:tentative="1">
      <w:start w:val="1"/>
      <w:numFmt w:val="lowerLetter"/>
      <w:lvlText w:val="%8."/>
      <w:lvlJc w:val="left"/>
      <w:pPr>
        <w:ind w:left="10770" w:hanging="360"/>
      </w:pPr>
    </w:lvl>
    <w:lvl w:ilvl="8" w:tplc="0409001B" w:tentative="1">
      <w:start w:val="1"/>
      <w:numFmt w:val="lowerRoman"/>
      <w:lvlText w:val="%9."/>
      <w:lvlJc w:val="right"/>
      <w:pPr>
        <w:ind w:left="11490" w:hanging="180"/>
      </w:pPr>
    </w:lvl>
  </w:abstractNum>
  <w:abstractNum w:abstractNumId="16">
    <w:nsid w:val="42697971"/>
    <w:multiLevelType w:val="multilevel"/>
    <w:tmpl w:val="4FA8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864C26"/>
    <w:multiLevelType w:val="hybridMultilevel"/>
    <w:tmpl w:val="69147F14"/>
    <w:lvl w:ilvl="0" w:tplc="4F3072A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D69F5"/>
    <w:multiLevelType w:val="hybridMultilevel"/>
    <w:tmpl w:val="E0A823E2"/>
    <w:lvl w:ilvl="0" w:tplc="1CF44748">
      <w:numFmt w:val="bullet"/>
      <w:lvlText w:val=""/>
      <w:lvlJc w:val="left"/>
      <w:pPr>
        <w:ind w:left="720" w:hanging="360"/>
      </w:pPr>
      <w:rPr>
        <w:rFonts w:ascii="Symbol" w:eastAsiaTheme="minorHAnsi" w:hAnsi="Symbol"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E3E66"/>
    <w:multiLevelType w:val="hybridMultilevel"/>
    <w:tmpl w:val="E43C8D22"/>
    <w:lvl w:ilvl="0" w:tplc="04090009">
      <w:start w:val="1"/>
      <w:numFmt w:val="bullet"/>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20">
    <w:nsid w:val="445413AC"/>
    <w:multiLevelType w:val="hybridMultilevel"/>
    <w:tmpl w:val="F9141214"/>
    <w:lvl w:ilvl="0" w:tplc="CA3AB50C">
      <w:start w:val="1"/>
      <w:numFmt w:val="decimal"/>
      <w:lvlText w:val="%1-"/>
      <w:lvlJc w:val="left"/>
      <w:pPr>
        <w:ind w:left="720" w:hanging="360"/>
      </w:pPr>
      <w:rPr>
        <w:rFonts w:asciiTheme="minorHAnsi" w:eastAsiaTheme="minorHAnsi" w:hAnsiTheme="minorHAnsi" w:cs="Khalid Art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B17123"/>
    <w:multiLevelType w:val="hybridMultilevel"/>
    <w:tmpl w:val="FF363F48"/>
    <w:lvl w:ilvl="0" w:tplc="B7CA4596">
      <w:numFmt w:val="bullet"/>
      <w:lvlText w:val=""/>
      <w:lvlJc w:val="left"/>
      <w:pPr>
        <w:ind w:left="720" w:hanging="360"/>
      </w:pPr>
      <w:rPr>
        <w:rFonts w:ascii="Symbol" w:eastAsiaTheme="minorHAnsi" w:hAnsi="Symbol" w:cs="Khalid Art bol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E33E39"/>
    <w:multiLevelType w:val="hybridMultilevel"/>
    <w:tmpl w:val="4AC4BCD4"/>
    <w:lvl w:ilvl="0" w:tplc="6610E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D91B6E"/>
    <w:multiLevelType w:val="hybridMultilevel"/>
    <w:tmpl w:val="1A323D78"/>
    <w:lvl w:ilvl="0" w:tplc="04090009">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24">
    <w:nsid w:val="492C5BC7"/>
    <w:multiLevelType w:val="hybridMultilevel"/>
    <w:tmpl w:val="6A769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C64CE"/>
    <w:multiLevelType w:val="hybridMultilevel"/>
    <w:tmpl w:val="9F4EF770"/>
    <w:lvl w:ilvl="0" w:tplc="2C2AB5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A25D19"/>
    <w:multiLevelType w:val="hybridMultilevel"/>
    <w:tmpl w:val="12E2B118"/>
    <w:lvl w:ilvl="0" w:tplc="5CEA0E8A">
      <w:start w:val="1"/>
      <w:numFmt w:val="bullet"/>
      <w:lvlText w:val=""/>
      <w:lvlJc w:val="left"/>
      <w:pPr>
        <w:ind w:left="720" w:hanging="360"/>
      </w:pPr>
      <w:rPr>
        <w:rFonts w:ascii="Symbol" w:hAnsi="Symbol"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02500"/>
    <w:multiLevelType w:val="hybridMultilevel"/>
    <w:tmpl w:val="3E98B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A36AB"/>
    <w:multiLevelType w:val="hybridMultilevel"/>
    <w:tmpl w:val="F0E88F1C"/>
    <w:lvl w:ilvl="0" w:tplc="21A2BDD4">
      <w:start w:val="1"/>
      <w:numFmt w:val="arabicAlpha"/>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9">
    <w:nsid w:val="5CE04C47"/>
    <w:multiLevelType w:val="hybridMultilevel"/>
    <w:tmpl w:val="AF12DAF6"/>
    <w:lvl w:ilvl="0" w:tplc="19320128">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F3B54"/>
    <w:multiLevelType w:val="hybridMultilevel"/>
    <w:tmpl w:val="C9322350"/>
    <w:lvl w:ilvl="0" w:tplc="34D2B0EA">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901532"/>
    <w:multiLevelType w:val="hybridMultilevel"/>
    <w:tmpl w:val="D304FE02"/>
    <w:lvl w:ilvl="0" w:tplc="8D1E3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5634CA"/>
    <w:multiLevelType w:val="hybridMultilevel"/>
    <w:tmpl w:val="79D21048"/>
    <w:lvl w:ilvl="0" w:tplc="8E96BCB8">
      <w:numFmt w:val="bullet"/>
      <w:lvlText w:val="-"/>
      <w:lvlJc w:val="left"/>
      <w:pPr>
        <w:ind w:left="360" w:hanging="360"/>
      </w:pPr>
      <w:rPr>
        <w:rFonts w:asciiTheme="minorHAnsi" w:eastAsiaTheme="minorHAnsi" w:hAnsiTheme="minorHAnsi" w:cs="Khalid Art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CE310A"/>
    <w:multiLevelType w:val="hybridMultilevel"/>
    <w:tmpl w:val="15E4512E"/>
    <w:lvl w:ilvl="0" w:tplc="04090017">
      <w:start w:val="1"/>
      <w:numFmt w:val="lowerLetter"/>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73F314D4"/>
    <w:multiLevelType w:val="hybridMultilevel"/>
    <w:tmpl w:val="251E5E9E"/>
    <w:lvl w:ilvl="0" w:tplc="C884EA32">
      <w:start w:val="1"/>
      <w:numFmt w:val="arabicAlpha"/>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5">
    <w:nsid w:val="74275DF4"/>
    <w:multiLevelType w:val="hybridMultilevel"/>
    <w:tmpl w:val="2B303994"/>
    <w:lvl w:ilvl="0" w:tplc="04090009">
      <w:start w:val="1"/>
      <w:numFmt w:val="bullet"/>
      <w:lvlText w:val=""/>
      <w:lvlJc w:val="left"/>
      <w:pPr>
        <w:ind w:left="549" w:hanging="360"/>
      </w:pPr>
      <w:rPr>
        <w:rFonts w:ascii="Wingdings" w:hAnsi="Wingdings" w:hint="default"/>
        <w:sz w:val="22"/>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36">
    <w:nsid w:val="74EA738C"/>
    <w:multiLevelType w:val="hybridMultilevel"/>
    <w:tmpl w:val="60C6FB74"/>
    <w:lvl w:ilvl="0" w:tplc="20E41358">
      <w:start w:val="8"/>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6F0824"/>
    <w:multiLevelType w:val="hybridMultilevel"/>
    <w:tmpl w:val="08B8D1D2"/>
    <w:lvl w:ilvl="0" w:tplc="DB8C375A">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CB60DF"/>
    <w:multiLevelType w:val="hybridMultilevel"/>
    <w:tmpl w:val="A79C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6"/>
  </w:num>
  <w:num w:numId="3">
    <w:abstractNumId w:val="22"/>
  </w:num>
  <w:num w:numId="4">
    <w:abstractNumId w:val="25"/>
  </w:num>
  <w:num w:numId="5">
    <w:abstractNumId w:val="9"/>
  </w:num>
  <w:num w:numId="6">
    <w:abstractNumId w:val="32"/>
  </w:num>
  <w:num w:numId="7">
    <w:abstractNumId w:val="12"/>
  </w:num>
  <w:num w:numId="8">
    <w:abstractNumId w:val="29"/>
  </w:num>
  <w:num w:numId="9">
    <w:abstractNumId w:val="38"/>
  </w:num>
  <w:num w:numId="10">
    <w:abstractNumId w:val="16"/>
  </w:num>
  <w:num w:numId="11">
    <w:abstractNumId w:val="7"/>
  </w:num>
  <w:num w:numId="12">
    <w:abstractNumId w:val="1"/>
  </w:num>
  <w:num w:numId="13">
    <w:abstractNumId w:val="36"/>
  </w:num>
  <w:num w:numId="14">
    <w:abstractNumId w:val="33"/>
  </w:num>
  <w:num w:numId="15">
    <w:abstractNumId w:val="11"/>
  </w:num>
  <w:num w:numId="16">
    <w:abstractNumId w:val="17"/>
  </w:num>
  <w:num w:numId="17">
    <w:abstractNumId w:val="2"/>
  </w:num>
  <w:num w:numId="18">
    <w:abstractNumId w:val="8"/>
  </w:num>
  <w:num w:numId="19">
    <w:abstractNumId w:val="24"/>
  </w:num>
  <w:num w:numId="20">
    <w:abstractNumId w:val="30"/>
  </w:num>
  <w:num w:numId="21">
    <w:abstractNumId w:val="4"/>
  </w:num>
  <w:num w:numId="22">
    <w:abstractNumId w:val="27"/>
  </w:num>
  <w:num w:numId="23">
    <w:abstractNumId w:val="19"/>
  </w:num>
  <w:num w:numId="24">
    <w:abstractNumId w:val="23"/>
  </w:num>
  <w:num w:numId="25">
    <w:abstractNumId w:val="10"/>
  </w:num>
  <w:num w:numId="26">
    <w:abstractNumId w:val="35"/>
  </w:num>
  <w:num w:numId="27">
    <w:abstractNumId w:val="5"/>
  </w:num>
  <w:num w:numId="28">
    <w:abstractNumId w:val="15"/>
  </w:num>
  <w:num w:numId="29">
    <w:abstractNumId w:val="21"/>
  </w:num>
  <w:num w:numId="30">
    <w:abstractNumId w:val="20"/>
  </w:num>
  <w:num w:numId="31">
    <w:abstractNumId w:val="14"/>
  </w:num>
  <w:num w:numId="32">
    <w:abstractNumId w:val="28"/>
  </w:num>
  <w:num w:numId="33">
    <w:abstractNumId w:val="34"/>
  </w:num>
  <w:num w:numId="34">
    <w:abstractNumId w:val="31"/>
  </w:num>
  <w:num w:numId="35">
    <w:abstractNumId w:val="0"/>
  </w:num>
  <w:num w:numId="36">
    <w:abstractNumId w:val="3"/>
  </w:num>
  <w:num w:numId="37">
    <w:abstractNumId w:val="13"/>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59"/>
    <w:rsid w:val="00000D72"/>
    <w:rsid w:val="000027C9"/>
    <w:rsid w:val="00004E97"/>
    <w:rsid w:val="000258F1"/>
    <w:rsid w:val="00025E3E"/>
    <w:rsid w:val="00037571"/>
    <w:rsid w:val="00045A02"/>
    <w:rsid w:val="00050CEC"/>
    <w:rsid w:val="00082637"/>
    <w:rsid w:val="00096498"/>
    <w:rsid w:val="000A3E36"/>
    <w:rsid w:val="000A71B9"/>
    <w:rsid w:val="000C14F3"/>
    <w:rsid w:val="000E0D25"/>
    <w:rsid w:val="0012068B"/>
    <w:rsid w:val="00124C16"/>
    <w:rsid w:val="00145B7B"/>
    <w:rsid w:val="00147686"/>
    <w:rsid w:val="00147CB5"/>
    <w:rsid w:val="00157769"/>
    <w:rsid w:val="00157CD7"/>
    <w:rsid w:val="00163BEF"/>
    <w:rsid w:val="00176115"/>
    <w:rsid w:val="001812A2"/>
    <w:rsid w:val="00185840"/>
    <w:rsid w:val="001933ED"/>
    <w:rsid w:val="001A1CC8"/>
    <w:rsid w:val="001A21C6"/>
    <w:rsid w:val="001A4B8A"/>
    <w:rsid w:val="001A6526"/>
    <w:rsid w:val="001C4643"/>
    <w:rsid w:val="001C7403"/>
    <w:rsid w:val="001D14B8"/>
    <w:rsid w:val="001E4FD8"/>
    <w:rsid w:val="001E5028"/>
    <w:rsid w:val="0020121C"/>
    <w:rsid w:val="00207A9E"/>
    <w:rsid w:val="002127B1"/>
    <w:rsid w:val="00215FD7"/>
    <w:rsid w:val="0021659F"/>
    <w:rsid w:val="00250BE8"/>
    <w:rsid w:val="00260D73"/>
    <w:rsid w:val="0026488F"/>
    <w:rsid w:val="00264DBC"/>
    <w:rsid w:val="00277D79"/>
    <w:rsid w:val="002968BD"/>
    <w:rsid w:val="002A1A26"/>
    <w:rsid w:val="002A2DC5"/>
    <w:rsid w:val="002B2891"/>
    <w:rsid w:val="002C0FB2"/>
    <w:rsid w:val="002C534E"/>
    <w:rsid w:val="002E0609"/>
    <w:rsid w:val="002E1A5F"/>
    <w:rsid w:val="002E3032"/>
    <w:rsid w:val="002E3556"/>
    <w:rsid w:val="002F6497"/>
    <w:rsid w:val="00303DA4"/>
    <w:rsid w:val="003129AB"/>
    <w:rsid w:val="00322231"/>
    <w:rsid w:val="00342554"/>
    <w:rsid w:val="00363C82"/>
    <w:rsid w:val="00374576"/>
    <w:rsid w:val="003769B1"/>
    <w:rsid w:val="00383B5A"/>
    <w:rsid w:val="003B02C7"/>
    <w:rsid w:val="003B0A1D"/>
    <w:rsid w:val="003B2A76"/>
    <w:rsid w:val="003B3A9A"/>
    <w:rsid w:val="003C2CF0"/>
    <w:rsid w:val="003C3BC9"/>
    <w:rsid w:val="003C4CCF"/>
    <w:rsid w:val="003D63A7"/>
    <w:rsid w:val="003E2D3F"/>
    <w:rsid w:val="003E78B6"/>
    <w:rsid w:val="003F0582"/>
    <w:rsid w:val="003F2687"/>
    <w:rsid w:val="003F3316"/>
    <w:rsid w:val="003F4D6A"/>
    <w:rsid w:val="004008F3"/>
    <w:rsid w:val="00412C13"/>
    <w:rsid w:val="004206AE"/>
    <w:rsid w:val="00430419"/>
    <w:rsid w:val="00476B41"/>
    <w:rsid w:val="00481CF9"/>
    <w:rsid w:val="004840C2"/>
    <w:rsid w:val="0049366B"/>
    <w:rsid w:val="004938AB"/>
    <w:rsid w:val="004C7C1B"/>
    <w:rsid w:val="004E0E0D"/>
    <w:rsid w:val="004E14C8"/>
    <w:rsid w:val="004E41D2"/>
    <w:rsid w:val="004E7482"/>
    <w:rsid w:val="004F146B"/>
    <w:rsid w:val="004F49FA"/>
    <w:rsid w:val="0052523C"/>
    <w:rsid w:val="00525E04"/>
    <w:rsid w:val="00546D51"/>
    <w:rsid w:val="00551B56"/>
    <w:rsid w:val="00556EA6"/>
    <w:rsid w:val="005628A6"/>
    <w:rsid w:val="005767AF"/>
    <w:rsid w:val="00586CC9"/>
    <w:rsid w:val="00591D0D"/>
    <w:rsid w:val="00595F33"/>
    <w:rsid w:val="005A67AA"/>
    <w:rsid w:val="005B464A"/>
    <w:rsid w:val="005D2982"/>
    <w:rsid w:val="00600231"/>
    <w:rsid w:val="00605E8C"/>
    <w:rsid w:val="006225C3"/>
    <w:rsid w:val="00626D61"/>
    <w:rsid w:val="006303D3"/>
    <w:rsid w:val="00632A9E"/>
    <w:rsid w:val="006356F9"/>
    <w:rsid w:val="006441CF"/>
    <w:rsid w:val="006443FD"/>
    <w:rsid w:val="00647213"/>
    <w:rsid w:val="0065565A"/>
    <w:rsid w:val="00681D16"/>
    <w:rsid w:val="00691EC3"/>
    <w:rsid w:val="00697C5A"/>
    <w:rsid w:val="006B0B6E"/>
    <w:rsid w:val="006B3D96"/>
    <w:rsid w:val="006D1711"/>
    <w:rsid w:val="006F1600"/>
    <w:rsid w:val="006F392B"/>
    <w:rsid w:val="007143CE"/>
    <w:rsid w:val="0073051F"/>
    <w:rsid w:val="00732DDD"/>
    <w:rsid w:val="00734432"/>
    <w:rsid w:val="00735A16"/>
    <w:rsid w:val="00737077"/>
    <w:rsid w:val="00751942"/>
    <w:rsid w:val="0075289B"/>
    <w:rsid w:val="0076373F"/>
    <w:rsid w:val="00771780"/>
    <w:rsid w:val="00776B61"/>
    <w:rsid w:val="007A5309"/>
    <w:rsid w:val="007B34D7"/>
    <w:rsid w:val="007C46A2"/>
    <w:rsid w:val="007F0993"/>
    <w:rsid w:val="007F3C8E"/>
    <w:rsid w:val="007F435C"/>
    <w:rsid w:val="0080662B"/>
    <w:rsid w:val="008157A8"/>
    <w:rsid w:val="00815CF7"/>
    <w:rsid w:val="00816BE2"/>
    <w:rsid w:val="0084398B"/>
    <w:rsid w:val="00861482"/>
    <w:rsid w:val="008664CB"/>
    <w:rsid w:val="00872D22"/>
    <w:rsid w:val="008771F1"/>
    <w:rsid w:val="008A1760"/>
    <w:rsid w:val="008B25E4"/>
    <w:rsid w:val="008C48AA"/>
    <w:rsid w:val="008D7D31"/>
    <w:rsid w:val="008E1C68"/>
    <w:rsid w:val="008F2194"/>
    <w:rsid w:val="00910F00"/>
    <w:rsid w:val="00916372"/>
    <w:rsid w:val="00920112"/>
    <w:rsid w:val="00925E7F"/>
    <w:rsid w:val="00934931"/>
    <w:rsid w:val="00935C6E"/>
    <w:rsid w:val="00943917"/>
    <w:rsid w:val="00943DC2"/>
    <w:rsid w:val="009714AE"/>
    <w:rsid w:val="00980363"/>
    <w:rsid w:val="009925B5"/>
    <w:rsid w:val="009971B7"/>
    <w:rsid w:val="009B3CC6"/>
    <w:rsid w:val="009B4380"/>
    <w:rsid w:val="009B47B7"/>
    <w:rsid w:val="009C0E4F"/>
    <w:rsid w:val="009C3780"/>
    <w:rsid w:val="009C555E"/>
    <w:rsid w:val="009D07AF"/>
    <w:rsid w:val="009E4855"/>
    <w:rsid w:val="009F5E7B"/>
    <w:rsid w:val="00A17EC3"/>
    <w:rsid w:val="00A251ED"/>
    <w:rsid w:val="00A307A5"/>
    <w:rsid w:val="00A366C6"/>
    <w:rsid w:val="00A67800"/>
    <w:rsid w:val="00A72D49"/>
    <w:rsid w:val="00A77694"/>
    <w:rsid w:val="00A862DC"/>
    <w:rsid w:val="00A93CA0"/>
    <w:rsid w:val="00AA26D8"/>
    <w:rsid w:val="00AB23A9"/>
    <w:rsid w:val="00AB3080"/>
    <w:rsid w:val="00AB4D90"/>
    <w:rsid w:val="00AC1A76"/>
    <w:rsid w:val="00AD5DD9"/>
    <w:rsid w:val="00AE41E1"/>
    <w:rsid w:val="00B13D82"/>
    <w:rsid w:val="00B14F29"/>
    <w:rsid w:val="00B16ECA"/>
    <w:rsid w:val="00B21ACF"/>
    <w:rsid w:val="00B374AC"/>
    <w:rsid w:val="00B626E6"/>
    <w:rsid w:val="00B65D1B"/>
    <w:rsid w:val="00B7793F"/>
    <w:rsid w:val="00B811D5"/>
    <w:rsid w:val="00B879A6"/>
    <w:rsid w:val="00B90FD9"/>
    <w:rsid w:val="00B93A9A"/>
    <w:rsid w:val="00BA5344"/>
    <w:rsid w:val="00BD3C51"/>
    <w:rsid w:val="00BE3DA5"/>
    <w:rsid w:val="00BE568C"/>
    <w:rsid w:val="00BE570D"/>
    <w:rsid w:val="00BE6830"/>
    <w:rsid w:val="00BF0B06"/>
    <w:rsid w:val="00BF7BB9"/>
    <w:rsid w:val="00C044EC"/>
    <w:rsid w:val="00C24A73"/>
    <w:rsid w:val="00C31053"/>
    <w:rsid w:val="00C45AED"/>
    <w:rsid w:val="00C51106"/>
    <w:rsid w:val="00C51800"/>
    <w:rsid w:val="00C626F2"/>
    <w:rsid w:val="00C74A04"/>
    <w:rsid w:val="00C76451"/>
    <w:rsid w:val="00C814B1"/>
    <w:rsid w:val="00C95F7D"/>
    <w:rsid w:val="00CA2D9B"/>
    <w:rsid w:val="00CA6851"/>
    <w:rsid w:val="00CB04D8"/>
    <w:rsid w:val="00CB351C"/>
    <w:rsid w:val="00CD0672"/>
    <w:rsid w:val="00CD3A6E"/>
    <w:rsid w:val="00D222C2"/>
    <w:rsid w:val="00D27802"/>
    <w:rsid w:val="00D33059"/>
    <w:rsid w:val="00D335D1"/>
    <w:rsid w:val="00D52776"/>
    <w:rsid w:val="00D836CA"/>
    <w:rsid w:val="00D93050"/>
    <w:rsid w:val="00D9713D"/>
    <w:rsid w:val="00DA37CE"/>
    <w:rsid w:val="00DA4CA3"/>
    <w:rsid w:val="00DC04C1"/>
    <w:rsid w:val="00DC24CB"/>
    <w:rsid w:val="00DC6EBD"/>
    <w:rsid w:val="00DE0CBF"/>
    <w:rsid w:val="00DE29B9"/>
    <w:rsid w:val="00DE31DA"/>
    <w:rsid w:val="00DE3CC2"/>
    <w:rsid w:val="00DE6CC5"/>
    <w:rsid w:val="00E0354E"/>
    <w:rsid w:val="00E07578"/>
    <w:rsid w:val="00E10EC3"/>
    <w:rsid w:val="00E2405C"/>
    <w:rsid w:val="00E3305C"/>
    <w:rsid w:val="00E51E09"/>
    <w:rsid w:val="00E66121"/>
    <w:rsid w:val="00E70620"/>
    <w:rsid w:val="00E80FCE"/>
    <w:rsid w:val="00EA46B6"/>
    <w:rsid w:val="00EA4C16"/>
    <w:rsid w:val="00EE00CA"/>
    <w:rsid w:val="00EE10D1"/>
    <w:rsid w:val="00EE7305"/>
    <w:rsid w:val="00EF1449"/>
    <w:rsid w:val="00EF603C"/>
    <w:rsid w:val="00F126F4"/>
    <w:rsid w:val="00F16B02"/>
    <w:rsid w:val="00F25959"/>
    <w:rsid w:val="00F259C2"/>
    <w:rsid w:val="00F338F5"/>
    <w:rsid w:val="00F50C58"/>
    <w:rsid w:val="00F5461E"/>
    <w:rsid w:val="00F56485"/>
    <w:rsid w:val="00F67113"/>
    <w:rsid w:val="00F77B19"/>
    <w:rsid w:val="00FA0B05"/>
    <w:rsid w:val="00FB6B88"/>
    <w:rsid w:val="00FE2A6C"/>
    <w:rsid w:val="00FE3749"/>
    <w:rsid w:val="00FE4792"/>
    <w:rsid w:val="00FF5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1537">
      <w:bodyDiv w:val="1"/>
      <w:marLeft w:val="0"/>
      <w:marRight w:val="0"/>
      <w:marTop w:val="0"/>
      <w:marBottom w:val="0"/>
      <w:divBdr>
        <w:top w:val="none" w:sz="0" w:space="0" w:color="auto"/>
        <w:left w:val="none" w:sz="0" w:space="0" w:color="auto"/>
        <w:bottom w:val="none" w:sz="0" w:space="0" w:color="auto"/>
        <w:right w:val="none" w:sz="0" w:space="0" w:color="auto"/>
      </w:divBdr>
      <w:divsChild>
        <w:div w:id="1727870387">
          <w:marLeft w:val="0"/>
          <w:marRight w:val="0"/>
          <w:marTop w:val="0"/>
          <w:marBottom w:val="0"/>
          <w:divBdr>
            <w:top w:val="none" w:sz="0" w:space="0" w:color="auto"/>
            <w:left w:val="none" w:sz="0" w:space="0" w:color="auto"/>
            <w:bottom w:val="none" w:sz="0" w:space="0" w:color="auto"/>
            <w:right w:val="none" w:sz="0" w:space="0" w:color="auto"/>
          </w:divBdr>
          <w:divsChild>
            <w:div w:id="693270873">
              <w:marLeft w:val="0"/>
              <w:marRight w:val="0"/>
              <w:marTop w:val="0"/>
              <w:marBottom w:val="0"/>
              <w:divBdr>
                <w:top w:val="none" w:sz="0" w:space="0" w:color="auto"/>
                <w:left w:val="none" w:sz="0" w:space="0" w:color="auto"/>
                <w:bottom w:val="none" w:sz="0" w:space="0" w:color="auto"/>
                <w:right w:val="none" w:sz="0" w:space="0" w:color="auto"/>
              </w:divBdr>
              <w:divsChild>
                <w:div w:id="1472750924">
                  <w:marLeft w:val="0"/>
                  <w:marRight w:val="0"/>
                  <w:marTop w:val="0"/>
                  <w:marBottom w:val="0"/>
                  <w:divBdr>
                    <w:top w:val="none" w:sz="0" w:space="0" w:color="auto"/>
                    <w:left w:val="none" w:sz="0" w:space="0" w:color="auto"/>
                    <w:bottom w:val="none" w:sz="0" w:space="0" w:color="auto"/>
                    <w:right w:val="none" w:sz="0" w:space="0" w:color="auto"/>
                  </w:divBdr>
                  <w:divsChild>
                    <w:div w:id="1782606494">
                      <w:marLeft w:val="0"/>
                      <w:marRight w:val="0"/>
                      <w:marTop w:val="0"/>
                      <w:marBottom w:val="0"/>
                      <w:divBdr>
                        <w:top w:val="none" w:sz="0" w:space="0" w:color="auto"/>
                        <w:left w:val="none" w:sz="0" w:space="0" w:color="auto"/>
                        <w:bottom w:val="none" w:sz="0" w:space="0" w:color="auto"/>
                        <w:right w:val="none" w:sz="0" w:space="0" w:color="auto"/>
                      </w:divBdr>
                      <w:divsChild>
                        <w:div w:id="1906137591">
                          <w:marLeft w:val="0"/>
                          <w:marRight w:val="0"/>
                          <w:marTop w:val="0"/>
                          <w:marBottom w:val="0"/>
                          <w:divBdr>
                            <w:top w:val="none" w:sz="0" w:space="0" w:color="auto"/>
                            <w:left w:val="none" w:sz="0" w:space="0" w:color="auto"/>
                            <w:bottom w:val="none" w:sz="0" w:space="0" w:color="auto"/>
                            <w:right w:val="none" w:sz="0" w:space="0" w:color="auto"/>
                          </w:divBdr>
                          <w:divsChild>
                            <w:div w:id="1891108307">
                              <w:marLeft w:val="0"/>
                              <w:marRight w:val="0"/>
                              <w:marTop w:val="0"/>
                              <w:marBottom w:val="0"/>
                              <w:divBdr>
                                <w:top w:val="none" w:sz="0" w:space="0" w:color="auto"/>
                                <w:left w:val="none" w:sz="0" w:space="0" w:color="auto"/>
                                <w:bottom w:val="none" w:sz="0" w:space="0" w:color="auto"/>
                                <w:right w:val="none" w:sz="0" w:space="0" w:color="auto"/>
                              </w:divBdr>
                              <w:divsChild>
                                <w:div w:id="1457405435">
                                  <w:marLeft w:val="0"/>
                                  <w:marRight w:val="0"/>
                                  <w:marTop w:val="0"/>
                                  <w:marBottom w:val="0"/>
                                  <w:divBdr>
                                    <w:top w:val="none" w:sz="0" w:space="0" w:color="auto"/>
                                    <w:left w:val="none" w:sz="0" w:space="0" w:color="auto"/>
                                    <w:bottom w:val="none" w:sz="0" w:space="0" w:color="auto"/>
                                    <w:right w:val="none" w:sz="0" w:space="0" w:color="auto"/>
                                  </w:divBdr>
                                  <w:divsChild>
                                    <w:div w:id="843712721">
                                      <w:marLeft w:val="0"/>
                                      <w:marRight w:val="0"/>
                                      <w:marTop w:val="0"/>
                                      <w:marBottom w:val="0"/>
                                      <w:divBdr>
                                        <w:top w:val="none" w:sz="0" w:space="0" w:color="auto"/>
                                        <w:left w:val="none" w:sz="0" w:space="0" w:color="auto"/>
                                        <w:bottom w:val="none" w:sz="0" w:space="0" w:color="auto"/>
                                        <w:right w:val="none" w:sz="0" w:space="0" w:color="auto"/>
                                      </w:divBdr>
                                      <w:divsChild>
                                        <w:div w:id="479545864">
                                          <w:marLeft w:val="0"/>
                                          <w:marRight w:val="0"/>
                                          <w:marTop w:val="0"/>
                                          <w:marBottom w:val="0"/>
                                          <w:divBdr>
                                            <w:top w:val="none" w:sz="0" w:space="0" w:color="auto"/>
                                            <w:left w:val="none" w:sz="0" w:space="0" w:color="auto"/>
                                            <w:bottom w:val="none" w:sz="0" w:space="0" w:color="auto"/>
                                            <w:right w:val="none" w:sz="0" w:space="0" w:color="auto"/>
                                          </w:divBdr>
                                          <w:divsChild>
                                            <w:div w:id="1526484361">
                                              <w:marLeft w:val="0"/>
                                              <w:marRight w:val="0"/>
                                              <w:marTop w:val="0"/>
                                              <w:marBottom w:val="0"/>
                                              <w:divBdr>
                                                <w:top w:val="single" w:sz="6" w:space="0" w:color="F5F5F5"/>
                                                <w:left w:val="single" w:sz="6" w:space="0" w:color="F5F5F5"/>
                                                <w:bottom w:val="single" w:sz="6" w:space="0" w:color="F5F5F5"/>
                                                <w:right w:val="single" w:sz="6" w:space="0" w:color="F5F5F5"/>
                                              </w:divBdr>
                                              <w:divsChild>
                                                <w:div w:id="830603677">
                                                  <w:marLeft w:val="0"/>
                                                  <w:marRight w:val="0"/>
                                                  <w:marTop w:val="0"/>
                                                  <w:marBottom w:val="0"/>
                                                  <w:divBdr>
                                                    <w:top w:val="none" w:sz="0" w:space="0" w:color="auto"/>
                                                    <w:left w:val="none" w:sz="0" w:space="0" w:color="auto"/>
                                                    <w:bottom w:val="none" w:sz="0" w:space="0" w:color="auto"/>
                                                    <w:right w:val="none" w:sz="0" w:space="0" w:color="auto"/>
                                                  </w:divBdr>
                                                  <w:divsChild>
                                                    <w:div w:id="1768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922698">
      <w:bodyDiv w:val="1"/>
      <w:marLeft w:val="0"/>
      <w:marRight w:val="0"/>
      <w:marTop w:val="0"/>
      <w:marBottom w:val="0"/>
      <w:divBdr>
        <w:top w:val="none" w:sz="0" w:space="0" w:color="auto"/>
        <w:left w:val="none" w:sz="0" w:space="0" w:color="auto"/>
        <w:bottom w:val="none" w:sz="0" w:space="0" w:color="auto"/>
        <w:right w:val="none" w:sz="0" w:space="0" w:color="auto"/>
      </w:divBdr>
      <w:divsChild>
        <w:div w:id="1123888551">
          <w:marLeft w:val="0"/>
          <w:marRight w:val="0"/>
          <w:marTop w:val="0"/>
          <w:marBottom w:val="0"/>
          <w:divBdr>
            <w:top w:val="none" w:sz="0" w:space="0" w:color="auto"/>
            <w:left w:val="none" w:sz="0" w:space="0" w:color="auto"/>
            <w:bottom w:val="none" w:sz="0" w:space="0" w:color="auto"/>
            <w:right w:val="none" w:sz="0" w:space="0" w:color="auto"/>
          </w:divBdr>
        </w:div>
        <w:div w:id="28918775">
          <w:marLeft w:val="0"/>
          <w:marRight w:val="0"/>
          <w:marTop w:val="0"/>
          <w:marBottom w:val="0"/>
          <w:divBdr>
            <w:top w:val="none" w:sz="0" w:space="0" w:color="auto"/>
            <w:left w:val="none" w:sz="0" w:space="0" w:color="auto"/>
            <w:bottom w:val="none" w:sz="0" w:space="0" w:color="auto"/>
            <w:right w:val="none" w:sz="0" w:space="0" w:color="auto"/>
          </w:divBdr>
          <w:divsChild>
            <w:div w:id="798106022">
              <w:marLeft w:val="0"/>
              <w:marRight w:val="0"/>
              <w:marTop w:val="0"/>
              <w:marBottom w:val="0"/>
              <w:divBdr>
                <w:top w:val="none" w:sz="0" w:space="0" w:color="auto"/>
                <w:left w:val="none" w:sz="0" w:space="0" w:color="auto"/>
                <w:bottom w:val="none" w:sz="0" w:space="0" w:color="auto"/>
                <w:right w:val="none" w:sz="0" w:space="0" w:color="auto"/>
              </w:divBdr>
              <w:divsChild>
                <w:div w:id="959386159">
                  <w:marLeft w:val="0"/>
                  <w:marRight w:val="0"/>
                  <w:marTop w:val="0"/>
                  <w:marBottom w:val="0"/>
                  <w:divBdr>
                    <w:top w:val="none" w:sz="0" w:space="0" w:color="auto"/>
                    <w:left w:val="none" w:sz="0" w:space="0" w:color="auto"/>
                    <w:bottom w:val="none" w:sz="0" w:space="0" w:color="auto"/>
                    <w:right w:val="none" w:sz="0" w:space="0" w:color="auto"/>
                  </w:divBdr>
                  <w:divsChild>
                    <w:div w:id="80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151</Words>
  <Characters>864</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Edku-Dreams</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Abdullah alsuhaimmi</dc:creator>
  <cp:lastModifiedBy>Reem Abdullah abdalaziz alotaibi</cp:lastModifiedBy>
  <cp:revision>18</cp:revision>
  <cp:lastPrinted>2019-09-05T10:44:00Z</cp:lastPrinted>
  <dcterms:created xsi:type="dcterms:W3CDTF">2019-09-03T10:12:00Z</dcterms:created>
  <dcterms:modified xsi:type="dcterms:W3CDTF">2019-10-20T06:57:00Z</dcterms:modified>
</cp:coreProperties>
</file>